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79" w:rsidRDefault="00DE245D" w:rsidP="00900379">
      <w:pPr>
        <w:ind w:left="-360"/>
      </w:pPr>
      <w:r>
        <w:rPr>
          <w:noProof/>
        </w:rPr>
        <w:drawing>
          <wp:inline distT="0" distB="0" distL="0" distR="0">
            <wp:extent cx="6390005" cy="8786257"/>
            <wp:effectExtent l="19050" t="0" r="0" b="0"/>
            <wp:docPr id="2" name="Рисунок 2" descr="C:\Users\Детсад\Desktop\уч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уч 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45D" w:rsidRDefault="00DE245D" w:rsidP="00900379">
      <w:pPr>
        <w:spacing w:after="0" w:line="25" w:lineRule="atLeast"/>
        <w:rPr>
          <w:rFonts w:ascii="Times New Roman" w:hAnsi="Times New Roman" w:cs="Times New Roman"/>
          <w:b/>
          <w:sz w:val="24"/>
          <w:szCs w:val="24"/>
        </w:rPr>
      </w:pPr>
    </w:p>
    <w:p w:rsidR="00DE245D" w:rsidRDefault="00DE245D" w:rsidP="00900379">
      <w:pPr>
        <w:spacing w:after="0" w:line="25" w:lineRule="atLeast"/>
        <w:rPr>
          <w:rFonts w:ascii="Times New Roman" w:hAnsi="Times New Roman" w:cs="Times New Roman"/>
          <w:b/>
          <w:sz w:val="24"/>
          <w:szCs w:val="24"/>
        </w:rPr>
      </w:pPr>
    </w:p>
    <w:p w:rsidR="00DE245D" w:rsidRDefault="00DE245D" w:rsidP="00900379">
      <w:pPr>
        <w:spacing w:after="0" w:line="25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0379" w:rsidRPr="00820C9B" w:rsidRDefault="00900379" w:rsidP="00900379">
      <w:pPr>
        <w:spacing w:after="0" w:line="25" w:lineRule="atLeast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1.  Режим работы учреждения</w:t>
      </w:r>
    </w:p>
    <w:p w:rsidR="00900379" w:rsidRPr="00820C9B" w:rsidRDefault="00900379" w:rsidP="00900379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МБДОУ «Детский сад  № 114 комбинированного вида» Советского района г. Казани реализует дополнительные платные услуги для детей, посещающих ДОУ  с 3 до 7 лет.</w:t>
      </w:r>
    </w:p>
    <w:p w:rsidR="00900379" w:rsidRPr="00820C9B" w:rsidRDefault="00900379" w:rsidP="00900379">
      <w:pPr>
        <w:pStyle w:val="TableParagraph"/>
        <w:tabs>
          <w:tab w:val="left" w:pos="9781"/>
          <w:tab w:val="left" w:pos="9923"/>
        </w:tabs>
        <w:spacing w:line="270" w:lineRule="exact"/>
        <w:ind w:left="107" w:right="157"/>
        <w:rPr>
          <w:b/>
          <w:sz w:val="24"/>
          <w:szCs w:val="24"/>
          <w:lang w:val="en-US"/>
        </w:rPr>
      </w:pPr>
      <w:r w:rsidRPr="00820C9B">
        <w:rPr>
          <w:b/>
          <w:sz w:val="24"/>
          <w:szCs w:val="24"/>
        </w:rPr>
        <w:t>Дошкольные группы:</w:t>
      </w:r>
    </w:p>
    <w:tbl>
      <w:tblPr>
        <w:tblStyle w:val="af"/>
        <w:tblW w:w="0" w:type="auto"/>
        <w:tblLook w:val="04A0"/>
      </w:tblPr>
      <w:tblGrid>
        <w:gridCol w:w="752"/>
        <w:gridCol w:w="3796"/>
        <w:gridCol w:w="5670"/>
      </w:tblGrid>
      <w:tr w:rsidR="00E03E86" w:rsidRPr="00820C9B" w:rsidTr="004870AA">
        <w:trPr>
          <w:trHeight w:val="225"/>
        </w:trPr>
        <w:tc>
          <w:tcPr>
            <w:tcW w:w="707" w:type="dxa"/>
            <w:vMerge w:val="restart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№ гр.пп</w:t>
            </w:r>
          </w:p>
        </w:tc>
        <w:tc>
          <w:tcPr>
            <w:tcW w:w="9466" w:type="dxa"/>
            <w:gridSpan w:val="2"/>
            <w:tcBorders>
              <w:bottom w:val="single" w:sz="4" w:space="0" w:color="auto"/>
            </w:tcBorders>
          </w:tcPr>
          <w:p w:rsidR="00E03E86" w:rsidRPr="00820C9B" w:rsidRDefault="00E03E86" w:rsidP="0002040E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2040E" w:rsidRPr="00820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E86" w:rsidRPr="00820C9B" w:rsidTr="004870AA">
        <w:trPr>
          <w:trHeight w:val="270"/>
        </w:trPr>
        <w:tc>
          <w:tcPr>
            <w:tcW w:w="707" w:type="dxa"/>
            <w:vMerge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86" w:rsidRPr="00820C9B" w:rsidTr="004870AA">
        <w:tc>
          <w:tcPr>
            <w:tcW w:w="707" w:type="dxa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:rsidR="00E03E86" w:rsidRPr="00820C9B" w:rsidRDefault="0002040E" w:rsidP="004870AA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5670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03E86" w:rsidRPr="00820C9B" w:rsidTr="004870AA">
        <w:trPr>
          <w:trHeight w:val="165"/>
        </w:trPr>
        <w:tc>
          <w:tcPr>
            <w:tcW w:w="707" w:type="dxa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6" w:type="dxa"/>
          </w:tcPr>
          <w:p w:rsidR="00E03E86" w:rsidRPr="00820C9B" w:rsidRDefault="0002040E" w:rsidP="0002040E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5670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03E86" w:rsidRPr="00820C9B" w:rsidTr="004870AA">
        <w:tc>
          <w:tcPr>
            <w:tcW w:w="707" w:type="dxa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6" w:type="dxa"/>
          </w:tcPr>
          <w:p w:rsidR="00E03E86" w:rsidRPr="00820C9B" w:rsidRDefault="00E03E86" w:rsidP="0002040E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40E" w:rsidRPr="00820C9B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5670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3E86" w:rsidRPr="00820C9B" w:rsidTr="004870AA">
        <w:tc>
          <w:tcPr>
            <w:tcW w:w="707" w:type="dxa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5670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3E86" w:rsidRPr="00820C9B" w:rsidTr="004870AA">
        <w:tc>
          <w:tcPr>
            <w:tcW w:w="707" w:type="dxa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6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5670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03E86" w:rsidRPr="00820C9B" w:rsidTr="004870AA">
        <w:tc>
          <w:tcPr>
            <w:tcW w:w="707" w:type="dxa"/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6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группа 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5670" w:type="dxa"/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03E86" w:rsidRPr="00820C9B" w:rsidTr="004870AA">
        <w:trPr>
          <w:trHeight w:val="120"/>
        </w:trPr>
        <w:tc>
          <w:tcPr>
            <w:tcW w:w="707" w:type="dxa"/>
            <w:tcBorders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03E86" w:rsidRPr="00820C9B" w:rsidTr="004870AA">
        <w:trPr>
          <w:trHeight w:val="13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3E86" w:rsidRPr="00820C9B" w:rsidTr="004870AA">
        <w:trPr>
          <w:trHeight w:val="1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03E86" w:rsidRPr="00820C9B" w:rsidTr="004870AA">
        <w:trPr>
          <w:trHeight w:val="269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Старшая -подготовительная группа № 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3E86" w:rsidRPr="00820C9B" w:rsidTr="004870AA">
        <w:trPr>
          <w:trHeight w:val="7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03E86" w:rsidRPr="00820C9B" w:rsidTr="004870AA">
        <w:trPr>
          <w:trHeight w:val="118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№12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03E86" w:rsidRPr="00820C9B" w:rsidTr="004870AA">
        <w:trPr>
          <w:trHeight w:val="1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E03E86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03E86" w:rsidRPr="00820C9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№13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03E86" w:rsidRPr="00820C9B" w:rsidRDefault="0002040E" w:rsidP="004870AA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C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E03E86" w:rsidRPr="00820C9B" w:rsidRDefault="00E03E86" w:rsidP="00900379">
      <w:pPr>
        <w:pStyle w:val="TableParagraph"/>
        <w:tabs>
          <w:tab w:val="left" w:pos="9781"/>
          <w:tab w:val="left" w:pos="9923"/>
        </w:tabs>
        <w:spacing w:line="270" w:lineRule="exact"/>
        <w:ind w:left="107" w:right="157"/>
        <w:rPr>
          <w:b/>
          <w:sz w:val="24"/>
          <w:szCs w:val="24"/>
          <w:lang w:val="en-US"/>
        </w:rPr>
      </w:pPr>
      <w:r w:rsidRPr="00820C9B">
        <w:rPr>
          <w:b/>
          <w:sz w:val="24"/>
          <w:szCs w:val="24"/>
          <w:lang w:val="en-US"/>
        </w:rPr>
        <w:br w:type="textWrapping" w:clear="all"/>
      </w:r>
    </w:p>
    <w:p w:rsidR="00900379" w:rsidRPr="00820C9B" w:rsidRDefault="00900379" w:rsidP="00900379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7A26CD" w:rsidRPr="00820C9B">
        <w:rPr>
          <w:rFonts w:ascii="Times New Roman" w:hAnsi="Times New Roman" w:cs="Times New Roman"/>
          <w:sz w:val="24"/>
          <w:szCs w:val="24"/>
        </w:rPr>
        <w:t xml:space="preserve">310 </w:t>
      </w:r>
      <w:r w:rsidR="00E03E86" w:rsidRPr="00820C9B">
        <w:rPr>
          <w:rFonts w:ascii="Times New Roman" w:hAnsi="Times New Roman" w:cs="Times New Roman"/>
          <w:sz w:val="24"/>
          <w:szCs w:val="24"/>
          <w:lang w:val="tt-RU"/>
        </w:rPr>
        <w:t>детей</w:t>
      </w:r>
      <w:r w:rsidRPr="00820C9B">
        <w:rPr>
          <w:rFonts w:ascii="Times New Roman" w:hAnsi="Times New Roman" w:cs="Times New Roman"/>
          <w:sz w:val="24"/>
          <w:szCs w:val="24"/>
        </w:rPr>
        <w:t>.</w:t>
      </w:r>
    </w:p>
    <w:p w:rsidR="00900379" w:rsidRPr="00820C9B" w:rsidRDefault="00900379" w:rsidP="00900379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3. В режиме 5-дневной недели планируется обучение по программам дополнительного образования  </w:t>
      </w:r>
      <w:r w:rsidR="003C743D" w:rsidRPr="00820C9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C743D" w:rsidRPr="00820C9B">
        <w:rPr>
          <w:rFonts w:ascii="Times New Roman" w:hAnsi="Times New Roman" w:cs="Times New Roman"/>
          <w:color w:val="000000"/>
          <w:sz w:val="24"/>
          <w:szCs w:val="24"/>
          <w:lang w:val="tt-RU"/>
        </w:rPr>
        <w:t>65</w:t>
      </w:r>
      <w:r w:rsidRPr="00820C9B">
        <w:rPr>
          <w:rFonts w:ascii="Times New Roman" w:hAnsi="Times New Roman" w:cs="Times New Roman"/>
          <w:color w:val="000000"/>
          <w:sz w:val="24"/>
          <w:szCs w:val="24"/>
        </w:rPr>
        <w:t xml:space="preserve">  детей</w:t>
      </w:r>
      <w:r w:rsidRPr="00820C9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20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379" w:rsidRPr="00820C9B" w:rsidRDefault="00900379" w:rsidP="00900379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4. Начало платных услуг: </w:t>
      </w:r>
      <w:r w:rsidRPr="00820C9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0C9B">
        <w:rPr>
          <w:rFonts w:ascii="Times New Roman" w:hAnsi="Times New Roman" w:cs="Times New Roman"/>
          <w:sz w:val="24"/>
          <w:szCs w:val="24"/>
        </w:rPr>
        <w:t xml:space="preserve"> половина дня:</w:t>
      </w:r>
    </w:p>
    <w:p w:rsidR="00900379" w:rsidRPr="00820C9B" w:rsidRDefault="00900379" w:rsidP="00900379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- с 17.00 до 18.00 (для воспитанников, посещающих группы с 10,5 часовым режимом пребыванием).</w:t>
      </w:r>
    </w:p>
    <w:p w:rsidR="00900379" w:rsidRPr="00820C9B" w:rsidRDefault="00900379" w:rsidP="0090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5. Продолжительность занятий: в соответствии с нормативами СанПиН</w:t>
      </w:r>
      <w:r w:rsidR="003C743D" w:rsidRPr="00820C9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C743D" w:rsidRPr="00820C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 3.1/2.4.3598-20</w:t>
      </w:r>
      <w:r w:rsidR="003C743D" w:rsidRPr="00820C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Pr="00820C9B">
        <w:rPr>
          <w:rFonts w:ascii="Times New Roman" w:hAnsi="Times New Roman" w:cs="Times New Roman"/>
          <w:sz w:val="24"/>
          <w:szCs w:val="24"/>
        </w:rPr>
        <w:t xml:space="preserve">осуществляется с соблюдением требований: услуги проводятся по 5-дневной учебной неделе и только во </w:t>
      </w:r>
      <w:r w:rsidRPr="00820C9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0C9B">
        <w:rPr>
          <w:rFonts w:ascii="Times New Roman" w:hAnsi="Times New Roman" w:cs="Times New Roman"/>
          <w:sz w:val="24"/>
          <w:szCs w:val="24"/>
        </w:rPr>
        <w:t xml:space="preserve"> половину дня. Продолжительность дифференцируется в соответствии с возрастом: младшая группа - 15 минут, средняя - 20 минут, старшая группа - 25 минут, подготовительная к школе - 30 минут. Формы проведения платных услуг отражены в рабочих программах педагогов. Между услугами планируется перерыв. </w:t>
      </w:r>
    </w:p>
    <w:p w:rsidR="00900379" w:rsidRPr="00820C9B" w:rsidRDefault="00900379" w:rsidP="00900379">
      <w:pPr>
        <w:spacing w:after="0" w:line="2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2. Пояснительная записка к учебному плану по дополнительным платным услугам  на 20</w:t>
      </w:r>
      <w:r w:rsidR="003C743D" w:rsidRPr="00820C9B">
        <w:rPr>
          <w:rFonts w:ascii="Times New Roman" w:hAnsi="Times New Roman" w:cs="Times New Roman"/>
          <w:b/>
          <w:sz w:val="24"/>
          <w:szCs w:val="24"/>
        </w:rPr>
        <w:t>2</w:t>
      </w:r>
      <w:r w:rsidR="00EC14FA" w:rsidRPr="00820C9B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820C9B">
        <w:rPr>
          <w:rFonts w:ascii="Times New Roman" w:hAnsi="Times New Roman" w:cs="Times New Roman"/>
          <w:b/>
          <w:sz w:val="24"/>
          <w:szCs w:val="24"/>
        </w:rPr>
        <w:t>-202</w:t>
      </w:r>
      <w:r w:rsidR="00EC14FA" w:rsidRPr="00820C9B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820C9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00379" w:rsidRPr="00820C9B" w:rsidRDefault="00900379" w:rsidP="00900379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1. Учебный план разработан  временным трудовым коллективом МБДОУ «Детский сад  № 114».                                     </w:t>
      </w:r>
    </w:p>
    <w:p w:rsidR="00900379" w:rsidRPr="00820C9B" w:rsidRDefault="00900379" w:rsidP="00900379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2. Учебный план составлен в соответствии со следующими нормативными документами:</w:t>
      </w:r>
    </w:p>
    <w:p w:rsidR="00900379" w:rsidRPr="00820C9B" w:rsidRDefault="00900379" w:rsidP="00900379">
      <w:pPr>
        <w:numPr>
          <w:ilvl w:val="0"/>
          <w:numId w:val="1"/>
        </w:numPr>
        <w:tabs>
          <w:tab w:val="left" w:pos="284"/>
        </w:tabs>
        <w:spacing w:after="0" w:line="25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Закон РФ от 29.12.2012 г. № 273-ФЗ «Об образовании в Российской Федерации»;</w:t>
      </w:r>
    </w:p>
    <w:p w:rsidR="003C743D" w:rsidRPr="00820C9B" w:rsidRDefault="00900379" w:rsidP="003C743D">
      <w:pPr>
        <w:numPr>
          <w:ilvl w:val="0"/>
          <w:numId w:val="1"/>
        </w:numPr>
        <w:tabs>
          <w:tab w:val="left" w:pos="284"/>
        </w:tabs>
        <w:spacing w:after="0" w:line="25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3C743D" w:rsidRPr="00820C9B" w:rsidRDefault="00900379" w:rsidP="003C743D">
      <w:pPr>
        <w:numPr>
          <w:ilvl w:val="0"/>
          <w:numId w:val="1"/>
        </w:numPr>
        <w:tabs>
          <w:tab w:val="left" w:pos="284"/>
        </w:tabs>
        <w:spacing w:after="0" w:line="25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</w:t>
      </w:r>
      <w:r w:rsidR="003C743D" w:rsidRPr="00820C9B">
        <w:rPr>
          <w:rFonts w:ascii="Times New Roman" w:hAnsi="Times New Roman" w:cs="Times New Roman"/>
          <w:sz w:val="24"/>
          <w:szCs w:val="24"/>
        </w:rPr>
        <w:t xml:space="preserve"> </w:t>
      </w:r>
      <w:r w:rsidR="003C743D" w:rsidRPr="00820C9B">
        <w:rPr>
          <w:rStyle w:val="ae"/>
          <w:rFonts w:ascii="Times New Roman" w:hAnsi="Times New Roman" w:cs="Times New Roman"/>
          <w:b w:val="0"/>
          <w:sz w:val="24"/>
          <w:szCs w:val="24"/>
        </w:rPr>
        <w:t>СП 2.4.3648-20 "Санитарно-эпидемиологические требования к организациям воспитания и обучения, отдыха и оздоровления детей и молодежи", утвержденные </w:t>
      </w:r>
      <w:hyperlink r:id="rId9" w:history="1">
        <w:r w:rsidR="003C743D" w:rsidRPr="00820C9B">
          <w:rPr>
            <w:rStyle w:val="ae"/>
            <w:rFonts w:ascii="Times New Roman" w:hAnsi="Times New Roman" w:cs="Times New Roman"/>
            <w:b w:val="0"/>
            <w:sz w:val="24"/>
            <w:szCs w:val="24"/>
          </w:rPr>
          <w:t>постановлением</w:t>
        </w:r>
      </w:hyperlink>
      <w:r w:rsidR="003C743D" w:rsidRPr="00820C9B">
        <w:rPr>
          <w:rStyle w:val="ae"/>
          <w:rFonts w:ascii="Times New Roman" w:hAnsi="Times New Roman" w:cs="Times New Roman"/>
          <w:b w:val="0"/>
          <w:sz w:val="24"/>
          <w:szCs w:val="24"/>
        </w:rPr>
        <w:t> Главного государственного санитарного врача РФ от 28 сентября 2020 г. N 28;</w:t>
      </w:r>
      <w:r w:rsidR="003C743D" w:rsidRPr="00820C9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27 октября 2020 г. № 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населения".</w:t>
      </w:r>
    </w:p>
    <w:p w:rsidR="004F4AD5" w:rsidRPr="00820C9B" w:rsidRDefault="004F4AD5" w:rsidP="003C743D">
      <w:pPr>
        <w:numPr>
          <w:ilvl w:val="0"/>
          <w:numId w:val="1"/>
        </w:numPr>
        <w:tabs>
          <w:tab w:val="left" w:pos="284"/>
        </w:tabs>
        <w:spacing w:after="0" w:line="25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lastRenderedPageBreak/>
        <w:t>Санитарно-эпидемиологическими правилами и нормативами СанПиН 1.2.3685-21 "Гигиенические нормативы и требования к обеспечению безопасностии(или) безвредности для человека факторов среды обитания" от28.01.2021 г.</w:t>
      </w:r>
    </w:p>
    <w:p w:rsidR="00900379" w:rsidRPr="00820C9B" w:rsidRDefault="00900379" w:rsidP="003C743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</w:pPr>
    </w:p>
    <w:p w:rsidR="00900379" w:rsidRPr="00820C9B" w:rsidRDefault="00900379" w:rsidP="0090037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 </w:t>
      </w:r>
      <w:r w:rsidRPr="00820C9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 № 1155 «Об утверждении и введении в действие федерального государственного образовательного стандарта дошкольного образования» (зарегистрирован в Минюсте России 14.11.2013 г. № 30384), разработанный в соответствии с пунктом</w:t>
      </w:r>
      <w:r w:rsidRPr="00820C9B">
        <w:rPr>
          <w:rFonts w:ascii="Times New Roman" w:hAnsi="Times New Roman" w:cs="Times New Roman"/>
          <w:color w:val="000000"/>
          <w:sz w:val="24"/>
          <w:szCs w:val="24"/>
        </w:rPr>
        <w:t xml:space="preserve"> 6 части 1 статьи 6 </w:t>
      </w:r>
      <w:r w:rsidRPr="00820C9B">
        <w:rPr>
          <w:rFonts w:ascii="Times New Roman" w:hAnsi="Times New Roman" w:cs="Times New Roman"/>
          <w:sz w:val="24"/>
          <w:szCs w:val="24"/>
        </w:rPr>
        <w:t>Закона Российской Федерации от 29.12.2012 г. № 273 «Об образовани</w:t>
      </w:r>
      <w:r w:rsidRPr="00820C9B">
        <w:rPr>
          <w:rFonts w:ascii="Times New Roman" w:hAnsi="Times New Roman" w:cs="Times New Roman"/>
          <w:color w:val="000000"/>
          <w:sz w:val="24"/>
          <w:szCs w:val="24"/>
        </w:rPr>
        <w:t>и  в Российской Федерации</w:t>
      </w:r>
      <w:r w:rsidRPr="00820C9B">
        <w:rPr>
          <w:rFonts w:ascii="Times New Roman" w:hAnsi="Times New Roman" w:cs="Times New Roman"/>
          <w:sz w:val="24"/>
          <w:szCs w:val="24"/>
        </w:rPr>
        <w:t>»;</w:t>
      </w:r>
    </w:p>
    <w:p w:rsidR="00900379" w:rsidRPr="00820C9B" w:rsidRDefault="00900379" w:rsidP="0090037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оказании дополнительных образовательных услуг в МБДОУ "Детский сад  № 114";</w:t>
      </w:r>
    </w:p>
    <w:p w:rsidR="00900379" w:rsidRPr="00820C9B" w:rsidRDefault="00900379" w:rsidP="0090037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Рособрнадзора от 10.09.2013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</w:p>
    <w:p w:rsidR="00900379" w:rsidRPr="00820C9B" w:rsidRDefault="00900379" w:rsidP="00900379">
      <w:pPr>
        <w:numPr>
          <w:ilvl w:val="0"/>
          <w:numId w:val="1"/>
        </w:numPr>
        <w:tabs>
          <w:tab w:val="left" w:pos="284"/>
        </w:tabs>
        <w:spacing w:after="0" w:line="25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Устав МБДОУ «Детский сад  № 114». </w:t>
      </w:r>
    </w:p>
    <w:p w:rsidR="00900379" w:rsidRPr="00820C9B" w:rsidRDefault="00900379" w:rsidP="00900379">
      <w:pPr>
        <w:tabs>
          <w:tab w:val="left" w:pos="284"/>
        </w:tabs>
        <w:spacing w:after="0" w:line="2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   </w:t>
      </w:r>
      <w:r w:rsidRPr="00820C9B">
        <w:rPr>
          <w:rFonts w:ascii="Times New Roman" w:hAnsi="Times New Roman" w:cs="Times New Roman"/>
          <w:b/>
          <w:sz w:val="24"/>
          <w:szCs w:val="24"/>
        </w:rPr>
        <w:t xml:space="preserve">Учебный план МБДОУ «Детский сад № 114» составлен и направлен на достижение следующих </w:t>
      </w:r>
      <w:r w:rsidRPr="00820C9B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900379" w:rsidRPr="00820C9B" w:rsidRDefault="00900379" w:rsidP="00900379">
      <w:pPr>
        <w:pStyle w:val="a5"/>
        <w:spacing w:before="0" w:beforeAutospacing="0" w:after="0" w:afterAutospacing="0" w:line="25" w:lineRule="atLeast"/>
        <w:jc w:val="both"/>
      </w:pPr>
      <w:r w:rsidRPr="00820C9B">
        <w:t>- Создание условий для повышения  доступности, современного качества и эффективности, сохраняя лучшие традиции и накопленный опыт дополнительного образования по различным направлениям деятельности.</w:t>
      </w:r>
    </w:p>
    <w:p w:rsidR="00900379" w:rsidRPr="00820C9B" w:rsidRDefault="00900379" w:rsidP="00900379">
      <w:pPr>
        <w:pStyle w:val="a6"/>
        <w:spacing w:before="0" w:beforeAutospacing="0" w:after="0" w:afterAutospacing="0" w:line="25" w:lineRule="atLeast"/>
        <w:jc w:val="both"/>
        <w:rPr>
          <w:highlight w:val="green"/>
        </w:rPr>
      </w:pPr>
      <w:r w:rsidRPr="00820C9B">
        <w:t>- Развитие индивидуальных способностей, креативности, самостоятельности, физического совершенствования детей дошкольного возраста посредством форм кружковой работы.</w:t>
      </w:r>
    </w:p>
    <w:p w:rsidR="00900379" w:rsidRPr="00820C9B" w:rsidRDefault="00900379" w:rsidP="00900379">
      <w:pPr>
        <w:pStyle w:val="a6"/>
        <w:spacing w:before="0" w:beforeAutospacing="0" w:after="0" w:afterAutospacing="0" w:line="25" w:lineRule="atLeast"/>
        <w:jc w:val="both"/>
      </w:pPr>
      <w:r w:rsidRPr="00820C9B">
        <w:t>- Формирование основ базовой культуры личности.</w:t>
      </w:r>
    </w:p>
    <w:p w:rsidR="00900379" w:rsidRPr="00820C9B" w:rsidRDefault="00900379" w:rsidP="00900379">
      <w:pPr>
        <w:pStyle w:val="a6"/>
        <w:spacing w:before="0" w:beforeAutospacing="0" w:after="0" w:afterAutospacing="0" w:line="25" w:lineRule="atLeast"/>
        <w:jc w:val="both"/>
      </w:pPr>
      <w:r w:rsidRPr="00820C9B">
        <w:t>- Оздоровление дошкольников.</w:t>
      </w:r>
    </w:p>
    <w:p w:rsidR="00900379" w:rsidRPr="00820C9B" w:rsidRDefault="00900379" w:rsidP="00900379">
      <w:pPr>
        <w:pStyle w:val="a6"/>
        <w:spacing w:before="0" w:beforeAutospacing="0" w:after="0" w:afterAutospacing="0" w:line="25" w:lineRule="atLeast"/>
        <w:jc w:val="both"/>
      </w:pPr>
      <w:r w:rsidRPr="00820C9B">
        <w:t>- Удовлетворение потребностей детей в занятиях по интересам.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Принципы: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образование детей дошкольного возраста опирается на принципы: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- Комфортность: атмосфера доброжелательности, вера в силы ребенка, создание для каждого ситуации успеха.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- Погружение каждого ребенка в творческий процесс: реализация творческих задач достигается путем использования в работе активных методов и форм обучения.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- Опора на внутреннюю мотивацию: 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Постепенность: 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- Вариативность: создание условий для самостоятельного выбора ребенком способов, типов творческих заданий.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подход: 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каждого ребенка и группы в целом.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лежит комплексное развитие всех психических процессов и свойств личности в процессе совместной деятельности.</w:t>
      </w:r>
    </w:p>
    <w:p w:rsidR="00900379" w:rsidRPr="00820C9B" w:rsidRDefault="00900379" w:rsidP="00900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интеграции: интегративный характер всех аспектов развития личности ребёнка дошкольного возраста: общекультурных, социально-нравственных, интеллектуальных, физических, эстетических.</w:t>
      </w:r>
    </w:p>
    <w:p w:rsidR="00900379" w:rsidRPr="00820C9B" w:rsidRDefault="00900379" w:rsidP="00900379">
      <w:pPr>
        <w:pStyle w:val="a6"/>
        <w:spacing w:before="0" w:beforeAutospacing="0" w:after="0" w:afterAutospacing="0" w:line="25" w:lineRule="atLeast"/>
      </w:pPr>
    </w:p>
    <w:p w:rsidR="00900379" w:rsidRPr="00820C9B" w:rsidRDefault="00900379" w:rsidP="00900379">
      <w:pPr>
        <w:pStyle w:val="a3"/>
        <w:spacing w:line="25" w:lineRule="atLeast"/>
        <w:jc w:val="both"/>
        <w:rPr>
          <w:b w:val="0"/>
          <w:sz w:val="24"/>
        </w:rPr>
      </w:pPr>
      <w:r w:rsidRPr="00820C9B">
        <w:rPr>
          <w:bCs w:val="0"/>
          <w:sz w:val="24"/>
        </w:rPr>
        <w:t>Предполагаемые результаты</w:t>
      </w:r>
      <w:r w:rsidRPr="00820C9B">
        <w:rPr>
          <w:b w:val="0"/>
          <w:sz w:val="24"/>
        </w:rPr>
        <w:t>:</w:t>
      </w:r>
    </w:p>
    <w:p w:rsidR="00900379" w:rsidRPr="00820C9B" w:rsidRDefault="00900379" w:rsidP="0090037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 w:val="0"/>
          <w:sz w:val="24"/>
        </w:rPr>
      </w:pPr>
      <w:r w:rsidRPr="00820C9B">
        <w:rPr>
          <w:b w:val="0"/>
          <w:sz w:val="24"/>
        </w:rPr>
        <w:t>Раскрыть в каждом  дошкольнике его потенциальные способности.</w:t>
      </w:r>
    </w:p>
    <w:p w:rsidR="00900379" w:rsidRPr="00820C9B" w:rsidRDefault="00900379" w:rsidP="0090037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 w:val="0"/>
          <w:sz w:val="24"/>
        </w:rPr>
      </w:pPr>
      <w:r w:rsidRPr="00820C9B">
        <w:rPr>
          <w:b w:val="0"/>
          <w:sz w:val="24"/>
        </w:rPr>
        <w:lastRenderedPageBreak/>
        <w:t xml:space="preserve">Широко использовать нетрадиционные </w:t>
      </w:r>
      <w:r w:rsidR="00EC14FA" w:rsidRPr="00820C9B">
        <w:rPr>
          <w:b w:val="0"/>
          <w:sz w:val="24"/>
        </w:rPr>
        <w:t>техники</w:t>
      </w:r>
      <w:r w:rsidRPr="00820C9B">
        <w:rPr>
          <w:b w:val="0"/>
          <w:sz w:val="24"/>
        </w:rPr>
        <w:t xml:space="preserve"> обучения, инновационные технологии и личностно-ориентированное взаимодействие с дошкольниками.</w:t>
      </w:r>
    </w:p>
    <w:p w:rsidR="00900379" w:rsidRPr="00820C9B" w:rsidRDefault="00EC14FA" w:rsidP="0090037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 w:val="0"/>
          <w:sz w:val="24"/>
        </w:rPr>
      </w:pPr>
      <w:r w:rsidRPr="00820C9B">
        <w:rPr>
          <w:b w:val="0"/>
          <w:color w:val="000000"/>
          <w:sz w:val="24"/>
        </w:rPr>
        <w:t>Р</w:t>
      </w:r>
      <w:r w:rsidR="004F4AD5" w:rsidRPr="00820C9B">
        <w:rPr>
          <w:b w:val="0"/>
          <w:color w:val="000000"/>
          <w:sz w:val="24"/>
        </w:rPr>
        <w:t>азвитие</w:t>
      </w:r>
      <w:r w:rsidR="00900379" w:rsidRPr="00820C9B">
        <w:rPr>
          <w:b w:val="0"/>
          <w:color w:val="000000"/>
          <w:sz w:val="24"/>
        </w:rPr>
        <w:t xml:space="preserve"> творческих и интеллектуальных, хореографических, художественных способностей детей, удовлетворение потребности в двигательной активности.</w:t>
      </w:r>
    </w:p>
    <w:p w:rsidR="00900379" w:rsidRPr="00820C9B" w:rsidRDefault="00900379" w:rsidP="0090037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 w:val="0"/>
          <w:sz w:val="24"/>
        </w:rPr>
      </w:pPr>
      <w:r w:rsidRPr="00820C9B">
        <w:rPr>
          <w:b w:val="0"/>
          <w:sz w:val="24"/>
        </w:rPr>
        <w:t>Активизация родителей на позициях сотрудничества и партнерства с педагогами в воспитательно-образовательном процессе дома и в дошкольном учреждении.</w:t>
      </w:r>
    </w:p>
    <w:p w:rsidR="00900379" w:rsidRPr="00820C9B" w:rsidRDefault="00900379" w:rsidP="00900379">
      <w:pPr>
        <w:pStyle w:val="a3"/>
        <w:tabs>
          <w:tab w:val="left" w:pos="426"/>
        </w:tabs>
        <w:jc w:val="both"/>
        <w:rPr>
          <w:sz w:val="24"/>
        </w:rPr>
      </w:pPr>
    </w:p>
    <w:p w:rsidR="00900379" w:rsidRPr="00820C9B" w:rsidRDefault="00900379" w:rsidP="00900379">
      <w:pPr>
        <w:pStyle w:val="a3"/>
        <w:tabs>
          <w:tab w:val="left" w:pos="426"/>
        </w:tabs>
        <w:jc w:val="both"/>
        <w:rPr>
          <w:b w:val="0"/>
          <w:sz w:val="24"/>
        </w:rPr>
      </w:pPr>
      <w:r w:rsidRPr="00820C9B">
        <w:rPr>
          <w:sz w:val="24"/>
        </w:rPr>
        <w:t xml:space="preserve">3. Организация дополнительных  платных услуг в учреждении 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 xml:space="preserve">Организация дополнительных  платных услуг в учреждении обусловлена запросом родителей учреждения к процессу образования и воспитания детей. Для организации дополнительных  платных услуг были изучены опрос, мнение родителей. </w:t>
      </w:r>
    </w:p>
    <w:p w:rsidR="00900379" w:rsidRPr="00820C9B" w:rsidRDefault="00900379" w:rsidP="00900379">
      <w:pPr>
        <w:shd w:val="clear" w:color="auto" w:fill="FFFFFF"/>
        <w:tabs>
          <w:tab w:val="left" w:pos="6375"/>
        </w:tabs>
        <w:spacing w:after="240" w:line="240" w:lineRule="atLeast"/>
        <w:ind w:left="1416"/>
        <w:contextualSpacing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C9B">
        <w:rPr>
          <w:rFonts w:ascii="Times New Roman" w:hAnsi="Times New Roman" w:cs="Times New Roman"/>
          <w:b/>
          <w:color w:val="000000"/>
          <w:sz w:val="24"/>
          <w:szCs w:val="24"/>
        </w:rPr>
        <w:t>Краткое описание платных дополнительных услуг</w:t>
      </w:r>
    </w:p>
    <w:p w:rsidR="00900379" w:rsidRPr="00820C9B" w:rsidRDefault="00900379" w:rsidP="00900379">
      <w:pPr>
        <w:pStyle w:val="a6"/>
        <w:spacing w:before="30" w:beforeAutospacing="0" w:after="30" w:afterAutospacing="0"/>
        <w:jc w:val="both"/>
        <w:rPr>
          <w:b/>
          <w:u w:val="single"/>
        </w:rPr>
      </w:pPr>
    </w:p>
    <w:p w:rsidR="00900379" w:rsidRPr="00820C9B" w:rsidRDefault="00BE7E55" w:rsidP="00900379">
      <w:pPr>
        <w:pStyle w:val="a6"/>
        <w:spacing w:before="30" w:beforeAutospacing="0" w:after="30" w:afterAutospacing="0"/>
        <w:jc w:val="both"/>
        <w:rPr>
          <w:b/>
          <w:bCs/>
          <w:color w:val="000000"/>
          <w:u w:val="single"/>
        </w:rPr>
      </w:pPr>
      <w:r w:rsidRPr="00820C9B">
        <w:rPr>
          <w:b/>
          <w:u w:val="single"/>
        </w:rPr>
        <w:t>1</w:t>
      </w:r>
      <w:r w:rsidR="00900379" w:rsidRPr="00820C9B">
        <w:rPr>
          <w:b/>
          <w:u w:val="single"/>
        </w:rPr>
        <w:t xml:space="preserve">. Кружок </w:t>
      </w:r>
      <w:r w:rsidR="003C743D" w:rsidRPr="00820C9B">
        <w:rPr>
          <w:b/>
          <w:bCs/>
          <w:color w:val="000000"/>
          <w:u w:val="single"/>
        </w:rPr>
        <w:t>«Кекусинкай каратэ</w:t>
      </w:r>
      <w:r w:rsidR="00900379" w:rsidRPr="00820C9B">
        <w:rPr>
          <w:b/>
          <w:bCs/>
          <w:color w:val="000000"/>
          <w:u w:val="single"/>
        </w:rPr>
        <w:t>».</w:t>
      </w:r>
    </w:p>
    <w:p w:rsidR="004F4AD5" w:rsidRPr="00820C9B" w:rsidRDefault="00900379" w:rsidP="004F4AD5">
      <w:pPr>
        <w:pStyle w:val="a6"/>
        <w:spacing w:before="0" w:beforeAutospacing="0" w:after="0" w:afterAutospacing="0"/>
        <w:jc w:val="both"/>
      </w:pPr>
      <w:r w:rsidRPr="00820C9B">
        <w:rPr>
          <w:b/>
        </w:rPr>
        <w:t>Цель:</w:t>
      </w:r>
      <w:r w:rsidRPr="00820C9B">
        <w:t>- развитие дисциплинарных качеств: внимание, уважение, терпеливость, самоконтроль, усердие и трудолюбие;</w:t>
      </w:r>
      <w:r w:rsidRPr="00820C9B">
        <w:br/>
        <w:t>- адаптация в коллективе и команде, развитие коммуникативных способностей;</w:t>
      </w:r>
      <w:r w:rsidRPr="00820C9B">
        <w:br/>
        <w:t xml:space="preserve">- психологическая и физическая готовность защитить себя и друзей, отстоять </w:t>
      </w:r>
    </w:p>
    <w:p w:rsidR="00900379" w:rsidRPr="00820C9B" w:rsidRDefault="00900379" w:rsidP="004F4AD5">
      <w:pPr>
        <w:pStyle w:val="a6"/>
        <w:spacing w:before="0" w:beforeAutospacing="0" w:after="0" w:afterAutospacing="0"/>
        <w:jc w:val="both"/>
      </w:pPr>
      <w:r w:rsidRPr="00820C9B">
        <w:t>свои</w:t>
      </w:r>
      <w:r w:rsidR="004F4AD5" w:rsidRPr="00820C9B">
        <w:t xml:space="preserve"> </w:t>
      </w:r>
      <w:r w:rsidRPr="00820C9B">
        <w:t>интересы среди сверстников;</w:t>
      </w:r>
      <w:r w:rsidRPr="00820C9B">
        <w:br/>
        <w:t>- развитие творческих способностей через специальные упражнения Кунг-фу;</w:t>
      </w:r>
      <w:r w:rsidRPr="00820C9B">
        <w:br/>
        <w:t>- воспитание общечеловеческим основам морали и нравственности;</w:t>
      </w:r>
      <w:r w:rsidRPr="00820C9B">
        <w:br/>
        <w:t>- формирование понимания здорового образа жизни.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  <w:bdr w:val="none" w:sz="0" w:space="0" w:color="auto" w:frame="1"/>
        </w:rPr>
        <w:t>Задачи программы: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Style w:val="c0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- способствовать развитию физических качеств;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Style w:val="c0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- изучить технику ударов руками и ногами;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Style w:val="aa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- изучить базовую технику.</w:t>
      </w:r>
    </w:p>
    <w:p w:rsidR="00900379" w:rsidRPr="00820C9B" w:rsidRDefault="00900379" w:rsidP="00900379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C9B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Педагог:</w:t>
      </w:r>
      <w:r w:rsidRPr="00820C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 </w:t>
      </w:r>
      <w:r w:rsidR="00EC14FA" w:rsidRPr="00820C9B">
        <w:rPr>
          <w:rFonts w:ascii="Times New Roman" w:hAnsi="Times New Roman" w:cs="Times New Roman"/>
          <w:b/>
          <w:sz w:val="24"/>
          <w:szCs w:val="24"/>
        </w:rPr>
        <w:t>Хасанов Руслан Альбертович</w:t>
      </w:r>
      <w:r w:rsidRPr="00820C9B">
        <w:rPr>
          <w:rFonts w:ascii="Times New Roman" w:hAnsi="Times New Roman" w:cs="Times New Roman"/>
          <w:b/>
          <w:sz w:val="24"/>
          <w:szCs w:val="24"/>
        </w:rPr>
        <w:t>, тренер</w:t>
      </w:r>
    </w:p>
    <w:p w:rsidR="00900379" w:rsidRPr="00820C9B" w:rsidRDefault="00900379" w:rsidP="00900379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Количество занятий:</w:t>
      </w:r>
      <w:r w:rsidRPr="00820C9B">
        <w:rPr>
          <w:rFonts w:ascii="Times New Roman" w:hAnsi="Times New Roman" w:cs="Times New Roman"/>
          <w:color w:val="000000"/>
          <w:sz w:val="24"/>
          <w:szCs w:val="24"/>
        </w:rPr>
        <w:t> 8 занятий в месяц</w:t>
      </w:r>
    </w:p>
    <w:p w:rsidR="00900379" w:rsidRPr="00820C9B" w:rsidRDefault="00900379" w:rsidP="0090037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00379" w:rsidRPr="00820C9B" w:rsidRDefault="00BE7E55" w:rsidP="00900379">
      <w:pPr>
        <w:shd w:val="clear" w:color="auto" w:fill="FFFFFF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20C9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 w:rsidR="00900379" w:rsidRPr="00820C9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 Кружок «Обучайка»</w:t>
      </w:r>
    </w:p>
    <w:p w:rsidR="00900379" w:rsidRPr="00820C9B" w:rsidRDefault="00900379" w:rsidP="00900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820C9B">
        <w:rPr>
          <w:rFonts w:ascii="Times New Roman" w:hAnsi="Times New Roman" w:cs="Times New Roman"/>
          <w:sz w:val="24"/>
          <w:szCs w:val="24"/>
        </w:rPr>
        <w:t xml:space="preserve"> формирование запаса знаний, умений и навыков, создающих предпосылки для успешного перехода к обучению в начальной школе; научить чтению слогов.</w:t>
      </w:r>
    </w:p>
    <w:p w:rsidR="00900379" w:rsidRPr="00820C9B" w:rsidRDefault="00900379" w:rsidP="0090037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программы: </w:t>
      </w:r>
      <w:r w:rsidRPr="00820C9B">
        <w:rPr>
          <w:rFonts w:ascii="Times New Roman" w:hAnsi="Times New Roman" w:cs="Times New Roman"/>
          <w:sz w:val="24"/>
          <w:szCs w:val="24"/>
        </w:rPr>
        <w:t xml:space="preserve"> В игровой форме ввести детей в письменность;  сделать для ребенка увлекательной тренировку в технике чтения и привить интерес к книге, вкус к самостоятельному чтению; способствовать обогащению словарного запаса и развитию речи детей; познакомить с терминами: звук, гласный, согласный, слог, слово, предложение; развивать умение печатать буквы развивать мелкую моторику пальчиков; учить правильной артикуляции звуков, определять место звука (буквы) в слове. Развивать психические процессы: память, внимание, мышление, воображение. </w:t>
      </w:r>
    </w:p>
    <w:p w:rsidR="00900379" w:rsidRPr="00820C9B" w:rsidRDefault="00900379" w:rsidP="00900379">
      <w:pPr>
        <w:pStyle w:val="a6"/>
        <w:spacing w:before="30" w:beforeAutospacing="0" w:after="30" w:afterAutospacing="0"/>
        <w:jc w:val="both"/>
        <w:rPr>
          <w:b/>
          <w:color w:val="000000"/>
        </w:rPr>
      </w:pPr>
      <w:r w:rsidRPr="00820C9B">
        <w:rPr>
          <w:b/>
          <w:color w:val="000000"/>
          <w:u w:val="single"/>
          <w:bdr w:val="none" w:sz="0" w:space="0" w:color="auto" w:frame="1"/>
        </w:rPr>
        <w:t>Педагог:</w:t>
      </w:r>
      <w:r w:rsidRPr="00820C9B">
        <w:rPr>
          <w:b/>
          <w:color w:val="000000"/>
        </w:rPr>
        <w:t> </w:t>
      </w:r>
      <w:r w:rsidR="00BE7E55" w:rsidRPr="00820C9B">
        <w:rPr>
          <w:b/>
        </w:rPr>
        <w:t>Тихонова Алена Петровна,</w:t>
      </w:r>
      <w:r w:rsidRPr="00820C9B">
        <w:rPr>
          <w:b/>
        </w:rPr>
        <w:t xml:space="preserve"> </w:t>
      </w:r>
      <w:r w:rsidR="00BE7E55" w:rsidRPr="00820C9B">
        <w:rPr>
          <w:b/>
        </w:rPr>
        <w:t>педагог</w:t>
      </w:r>
      <w:r w:rsidRPr="00820C9B">
        <w:rPr>
          <w:b/>
        </w:rPr>
        <w:t>.</w:t>
      </w:r>
    </w:p>
    <w:p w:rsidR="00900379" w:rsidRPr="00820C9B" w:rsidRDefault="00900379" w:rsidP="00900379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20C9B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Количество занятий:</w:t>
      </w:r>
      <w:r w:rsidRPr="00820C9B">
        <w:rPr>
          <w:rFonts w:ascii="Times New Roman" w:hAnsi="Times New Roman" w:cs="Times New Roman"/>
          <w:color w:val="000000"/>
          <w:sz w:val="24"/>
          <w:szCs w:val="24"/>
        </w:rPr>
        <w:t> 8 занятий в месяц.</w:t>
      </w:r>
    </w:p>
    <w:p w:rsidR="00EC14FA" w:rsidRPr="00820C9B" w:rsidRDefault="00EC14FA" w:rsidP="00900379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900379" w:rsidRPr="00820C9B" w:rsidRDefault="00900379" w:rsidP="00900379">
      <w:pPr>
        <w:pStyle w:val="11"/>
        <w:shd w:val="clear" w:color="auto" w:fill="FFFFFF"/>
        <w:spacing w:before="0" w:beforeAutospacing="0" w:after="0" w:afterAutospacing="0"/>
        <w:jc w:val="both"/>
        <w:rPr>
          <w:b/>
          <w:bCs/>
          <w:u w:val="single"/>
        </w:rPr>
      </w:pPr>
    </w:p>
    <w:p w:rsidR="00900379" w:rsidRPr="00820C9B" w:rsidRDefault="00BE7E55" w:rsidP="00900379">
      <w:pPr>
        <w:pStyle w:val="a3"/>
        <w:jc w:val="both"/>
        <w:rPr>
          <w:sz w:val="24"/>
          <w:u w:val="single"/>
        </w:rPr>
      </w:pPr>
      <w:r w:rsidRPr="00820C9B">
        <w:rPr>
          <w:sz w:val="24"/>
          <w:u w:val="single"/>
        </w:rPr>
        <w:t>3</w:t>
      </w:r>
      <w:r w:rsidR="00900379" w:rsidRPr="00820C9B">
        <w:rPr>
          <w:sz w:val="24"/>
          <w:u w:val="single"/>
        </w:rPr>
        <w:t>.</w:t>
      </w:r>
      <w:r w:rsidR="00900379" w:rsidRPr="00820C9B">
        <w:rPr>
          <w:sz w:val="24"/>
          <w:u w:val="single"/>
          <w:lang w:eastAsia="en-US"/>
        </w:rPr>
        <w:t xml:space="preserve"> </w:t>
      </w:r>
      <w:r w:rsidR="00EC14FA" w:rsidRPr="00820C9B">
        <w:rPr>
          <w:sz w:val="24"/>
          <w:u w:val="single"/>
        </w:rPr>
        <w:t>Вокальная студия</w:t>
      </w:r>
      <w:r w:rsidR="00900379" w:rsidRPr="00820C9B">
        <w:rPr>
          <w:sz w:val="24"/>
          <w:u w:val="single"/>
        </w:rPr>
        <w:t xml:space="preserve"> "Весёлые нотки".</w:t>
      </w:r>
    </w:p>
    <w:p w:rsidR="00900379" w:rsidRPr="00820C9B" w:rsidRDefault="00900379" w:rsidP="0090037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820C9B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эстетической культуры дошкольника; развитие певческих способностей через организацию хорового и индивидуального пения.</w:t>
      </w:r>
    </w:p>
    <w:p w:rsidR="00900379" w:rsidRPr="00820C9B" w:rsidRDefault="00900379" w:rsidP="0090037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9B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</w:t>
      </w:r>
      <w:r w:rsidRPr="00820C9B">
        <w:rPr>
          <w:rFonts w:ascii="Times New Roman" w:eastAsia="Times New Roman" w:hAnsi="Times New Roman" w:cs="Times New Roman"/>
          <w:sz w:val="24"/>
          <w:szCs w:val="24"/>
        </w:rPr>
        <w:t xml:space="preserve">: Воспитывать интерес к вокальному искусству; научить детей правильно и выразительно петь; учить детей петь естественным голосом, без напряжения; развивать музыкальный слух, координацию слуха и голоса; развивать умение различать звуки по высоте; развивать чистоту интонирования, четкую дикцию, правильное певческое дыхание, </w:t>
      </w:r>
      <w:r w:rsidRPr="00820C9B">
        <w:rPr>
          <w:rFonts w:ascii="Times New Roman" w:eastAsia="Times New Roman" w:hAnsi="Times New Roman" w:cs="Times New Roman"/>
          <w:sz w:val="24"/>
          <w:szCs w:val="24"/>
        </w:rPr>
        <w:lastRenderedPageBreak/>
        <w:t>артикуляцию; создать условия для развития личности ребенка, его эмоциональной сферы, интеллекта, развития эстетических чувств.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Педагог:</w:t>
      </w:r>
      <w:r w:rsidR="00EC14FA"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</w:t>
      </w:r>
      <w:r w:rsidR="00BE7E55"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Мартиросян </w:t>
      </w:r>
      <w:r w:rsidR="00EC14FA"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Давид Андроникович</w:t>
      </w:r>
      <w:r w:rsidRPr="00820C9B">
        <w:rPr>
          <w:rFonts w:ascii="Times New Roman" w:hAnsi="Times New Roman" w:cs="Times New Roman"/>
          <w:b/>
          <w:sz w:val="24"/>
          <w:szCs w:val="24"/>
        </w:rPr>
        <w:t xml:space="preserve"> , </w:t>
      </w:r>
      <w:r w:rsidR="00EC14FA" w:rsidRPr="00820C9B">
        <w:rPr>
          <w:rFonts w:ascii="Times New Roman" w:hAnsi="Times New Roman" w:cs="Times New Roman"/>
          <w:b/>
          <w:sz w:val="24"/>
          <w:szCs w:val="24"/>
        </w:rPr>
        <w:t xml:space="preserve">педагог по вокалу </w:t>
      </w:r>
    </w:p>
    <w:p w:rsidR="00900379" w:rsidRPr="00820C9B" w:rsidRDefault="00900379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Количество занятий:</w:t>
      </w:r>
      <w:r w:rsidRPr="00820C9B">
        <w:rPr>
          <w:rFonts w:ascii="Times New Roman" w:hAnsi="Times New Roman" w:cs="Times New Roman"/>
          <w:sz w:val="24"/>
          <w:szCs w:val="24"/>
        </w:rPr>
        <w:t> 8 занятий в месяц</w:t>
      </w:r>
    </w:p>
    <w:p w:rsidR="00593C14" w:rsidRPr="00820C9B" w:rsidRDefault="00593C14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14" w:rsidRPr="00820C9B" w:rsidRDefault="00BE7E55" w:rsidP="00593C14">
      <w:pPr>
        <w:pStyle w:val="11"/>
        <w:shd w:val="clear" w:color="auto" w:fill="FFFFFF"/>
        <w:spacing w:before="0" w:beforeAutospacing="0" w:after="0" w:afterAutospacing="0"/>
        <w:jc w:val="both"/>
        <w:rPr>
          <w:rStyle w:val="aa"/>
          <w:bdr w:val="none" w:sz="0" w:space="0" w:color="auto" w:frame="1"/>
          <w:shd w:val="clear" w:color="auto" w:fill="F6F6F6"/>
        </w:rPr>
      </w:pPr>
      <w:r w:rsidRPr="00820C9B">
        <w:rPr>
          <w:b/>
          <w:bCs/>
          <w:u w:val="single"/>
        </w:rPr>
        <w:t>4</w:t>
      </w:r>
      <w:r w:rsidR="00593C14" w:rsidRPr="00820C9B">
        <w:rPr>
          <w:b/>
          <w:bCs/>
          <w:u w:val="single"/>
        </w:rPr>
        <w:t xml:space="preserve">. </w:t>
      </w:r>
      <w:r w:rsidR="00EC14FA" w:rsidRPr="00820C9B">
        <w:rPr>
          <w:b/>
          <w:bCs/>
          <w:u w:val="single"/>
        </w:rPr>
        <w:t>Лего-лого игры</w:t>
      </w:r>
      <w:r w:rsidR="00593C14" w:rsidRPr="00820C9B">
        <w:rPr>
          <w:b/>
          <w:bCs/>
          <w:u w:val="single"/>
        </w:rPr>
        <w:t>:</w:t>
      </w:r>
      <w:r w:rsidR="00593C14" w:rsidRPr="00820C9B">
        <w:t> </w:t>
      </w:r>
      <w:r w:rsidR="00593C14" w:rsidRPr="00820C9B">
        <w:rPr>
          <w:rStyle w:val="aa"/>
          <w:bdr w:val="none" w:sz="0" w:space="0" w:color="auto" w:frame="1"/>
          <w:shd w:val="clear" w:color="auto" w:fill="F6F6F6"/>
        </w:rPr>
        <w:t xml:space="preserve"> </w:t>
      </w:r>
    </w:p>
    <w:p w:rsidR="007E0D74" w:rsidRPr="00820C9B" w:rsidRDefault="00593C14" w:rsidP="007E0D74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820C9B">
        <w:rPr>
          <w:rFonts w:ascii="Times New Roman" w:hAnsi="Times New Roman" w:cs="Times New Roman"/>
          <w:sz w:val="24"/>
          <w:szCs w:val="24"/>
        </w:rPr>
        <w:t>:  преодоление речевого нарушения у детей путём развития, воспитания и коррекции двигательной сферы через музыкально - логоритмические занятия.</w:t>
      </w:r>
      <w:r w:rsidRPr="00820C9B">
        <w:rPr>
          <w:rFonts w:ascii="Times New Roman" w:eastAsia="@Arial Unicode MS" w:hAnsi="Times New Roman" w:cs="Times New Roman"/>
          <w:sz w:val="24"/>
          <w:szCs w:val="24"/>
        </w:rPr>
        <w:t xml:space="preserve"> Формировать правильное речевое дыхание, правильную голосоподачу и плавность речи. Развивать чёткость дикции, интонационную выразительность речи. Учить детей говорить в спокойном темпе.</w:t>
      </w:r>
      <w:r w:rsidR="007E0D74" w:rsidRPr="00820C9B">
        <w:rPr>
          <w:rFonts w:ascii="Times New Roman" w:eastAsia="@Arial Unicode MS" w:hAnsi="Times New Roman" w:cs="Times New Roman"/>
          <w:sz w:val="24"/>
          <w:szCs w:val="24"/>
        </w:rPr>
        <w:t xml:space="preserve"> Развитие познавательных процессов, эмоциональной сферы, мелкой моторики, тактильных ощущений и связной речи. Расширение миропредставления ребенка, формирование правильного артикуляционного уклада, сочетание движения и звука.</w:t>
      </w:r>
    </w:p>
    <w:p w:rsidR="00593C14" w:rsidRPr="00820C9B" w:rsidRDefault="00593C14" w:rsidP="00593C14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</w:p>
    <w:p w:rsidR="00593C14" w:rsidRPr="00820C9B" w:rsidRDefault="00593C14" w:rsidP="00593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Педагог:</w:t>
      </w:r>
      <w:r w:rsidRPr="00820C9B">
        <w:rPr>
          <w:rFonts w:ascii="Times New Roman" w:hAnsi="Times New Roman" w:cs="Times New Roman"/>
          <w:b/>
          <w:sz w:val="24"/>
          <w:szCs w:val="24"/>
        </w:rPr>
        <w:t>  Захарова Регина Шамильевна, учитель-логопед</w:t>
      </w:r>
    </w:p>
    <w:p w:rsidR="00593C14" w:rsidRPr="00820C9B" w:rsidRDefault="00593C14" w:rsidP="00593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Количество занятий:</w:t>
      </w:r>
      <w:r w:rsidRPr="00820C9B">
        <w:rPr>
          <w:rFonts w:ascii="Times New Roman" w:hAnsi="Times New Roman" w:cs="Times New Roman"/>
          <w:sz w:val="24"/>
          <w:szCs w:val="24"/>
        </w:rPr>
        <w:t> 8 занятий в месяц</w:t>
      </w:r>
    </w:p>
    <w:p w:rsidR="00EC14FA" w:rsidRPr="00820C9B" w:rsidRDefault="00EC14FA" w:rsidP="00593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4FA" w:rsidRPr="00820C9B" w:rsidRDefault="00BE7E55" w:rsidP="00EC14FA">
      <w:pPr>
        <w:pStyle w:val="a6"/>
        <w:spacing w:before="30" w:beforeAutospacing="0" w:after="30" w:afterAutospacing="0"/>
        <w:rPr>
          <w:b/>
        </w:rPr>
      </w:pPr>
      <w:r w:rsidRPr="00820C9B">
        <w:rPr>
          <w:b/>
          <w:bCs/>
          <w:color w:val="000000"/>
          <w:u w:val="single"/>
        </w:rPr>
        <w:t>5</w:t>
      </w:r>
      <w:r w:rsidR="00EC14FA" w:rsidRPr="00820C9B">
        <w:rPr>
          <w:b/>
          <w:bCs/>
          <w:color w:val="000000"/>
          <w:u w:val="single"/>
        </w:rPr>
        <w:t>. Танцевальная ритмика «Волшебный каблучок</w:t>
      </w:r>
      <w:r w:rsidR="00EC14FA" w:rsidRPr="00820C9B">
        <w:rPr>
          <w:b/>
        </w:rPr>
        <w:t>»: </w:t>
      </w:r>
    </w:p>
    <w:p w:rsidR="00EC14FA" w:rsidRPr="00820C9B" w:rsidRDefault="00EC14FA" w:rsidP="00EC14FA">
      <w:pPr>
        <w:pStyle w:val="a6"/>
        <w:spacing w:before="30" w:beforeAutospacing="0" w:after="30" w:afterAutospacing="0"/>
      </w:pPr>
      <w:r w:rsidRPr="00820C9B">
        <w:t>В кружке дети учатся владеть своим телом, грациозно перемещаться в пространстве, импровизировать, совершенствовать координацию движения, осваивать простые рисунки танцевальных композиций. Приобретенные навыки на занятиях формируют у ребят правильную осанку и гибкость тела, развивают чувство ритма и музыкальный слух.</w:t>
      </w:r>
    </w:p>
    <w:p w:rsidR="00EC14FA" w:rsidRPr="00820C9B" w:rsidRDefault="00EC14FA" w:rsidP="00EC14FA">
      <w:pPr>
        <w:pStyle w:val="a6"/>
        <w:spacing w:before="30" w:beforeAutospacing="0" w:after="30" w:afterAutospacing="0"/>
        <w:rPr>
          <w:b/>
          <w:color w:val="000000"/>
        </w:rPr>
      </w:pPr>
      <w:r w:rsidRPr="00820C9B">
        <w:rPr>
          <w:b/>
          <w:color w:val="000000"/>
          <w:u w:val="single"/>
          <w:bdr w:val="none" w:sz="0" w:space="0" w:color="auto" w:frame="1"/>
        </w:rPr>
        <w:t>Педагог:</w:t>
      </w:r>
      <w:r w:rsidRPr="00820C9B">
        <w:rPr>
          <w:b/>
          <w:color w:val="000000"/>
        </w:rPr>
        <w:t> </w:t>
      </w:r>
      <w:r w:rsidRPr="00820C9B">
        <w:rPr>
          <w:b/>
        </w:rPr>
        <w:t>Янгалышева Лидия Петровна, музыкальный руководитель</w:t>
      </w:r>
    </w:p>
    <w:p w:rsidR="00EC14FA" w:rsidRPr="00820C9B" w:rsidRDefault="00EC14FA" w:rsidP="00EC14FA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C9B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Количество занятий:</w:t>
      </w:r>
      <w:r w:rsidRPr="00820C9B">
        <w:rPr>
          <w:rFonts w:ascii="Times New Roman" w:hAnsi="Times New Roman" w:cs="Times New Roman"/>
          <w:b/>
          <w:color w:val="000000"/>
          <w:sz w:val="24"/>
          <w:szCs w:val="24"/>
        </w:rPr>
        <w:t> 8 занятий в месяц</w:t>
      </w:r>
    </w:p>
    <w:p w:rsidR="00593C14" w:rsidRPr="00820C9B" w:rsidRDefault="00593C14" w:rsidP="00900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4FA" w:rsidRPr="00820C9B" w:rsidRDefault="00BE7E55" w:rsidP="00EC14FA">
      <w:pPr>
        <w:pStyle w:val="11"/>
        <w:shd w:val="clear" w:color="auto" w:fill="FFFFFF"/>
        <w:spacing w:before="0" w:beforeAutospacing="0" w:after="0" w:afterAutospacing="0"/>
        <w:jc w:val="both"/>
        <w:rPr>
          <w:i/>
          <w:iCs/>
          <w:bdr w:val="none" w:sz="0" w:space="0" w:color="auto" w:frame="1"/>
          <w:shd w:val="clear" w:color="auto" w:fill="F6F6F6"/>
        </w:rPr>
      </w:pPr>
      <w:r w:rsidRPr="00820C9B">
        <w:t>6</w:t>
      </w:r>
      <w:r w:rsidR="00EC14FA" w:rsidRPr="00820C9B">
        <w:t xml:space="preserve"> </w:t>
      </w:r>
      <w:r w:rsidR="00EC14FA" w:rsidRPr="00820C9B">
        <w:rPr>
          <w:b/>
          <w:bCs/>
          <w:u w:val="single"/>
        </w:rPr>
        <w:t>Кружок  «</w:t>
      </w:r>
      <w:r w:rsidR="004870AA" w:rsidRPr="00820C9B">
        <w:rPr>
          <w:b/>
          <w:bCs/>
          <w:u w:val="single"/>
        </w:rPr>
        <w:t>Юный шахматист</w:t>
      </w:r>
      <w:r w:rsidR="00EC14FA" w:rsidRPr="00820C9B">
        <w:rPr>
          <w:b/>
          <w:bCs/>
          <w:u w:val="single"/>
        </w:rPr>
        <w:t>»:</w:t>
      </w:r>
      <w:r w:rsidR="00EC14FA" w:rsidRPr="00820C9B">
        <w:t> </w:t>
      </w:r>
      <w:r w:rsidR="00EC14FA" w:rsidRPr="00820C9B">
        <w:rPr>
          <w:rStyle w:val="aa"/>
          <w:bdr w:val="none" w:sz="0" w:space="0" w:color="auto" w:frame="1"/>
          <w:shd w:val="clear" w:color="auto" w:fill="F6F6F6"/>
        </w:rPr>
        <w:t xml:space="preserve"> </w:t>
      </w:r>
    </w:p>
    <w:p w:rsidR="00EC14FA" w:rsidRPr="00820C9B" w:rsidRDefault="00EC14FA" w:rsidP="00EC14FA">
      <w:pPr>
        <w:pStyle w:val="11"/>
        <w:shd w:val="clear" w:color="auto" w:fill="FFFFFF"/>
        <w:spacing w:before="0" w:beforeAutospacing="0" w:after="0" w:afterAutospacing="0"/>
        <w:jc w:val="both"/>
        <w:rPr>
          <w:rStyle w:val="aa"/>
          <w:bdr w:val="none" w:sz="0" w:space="0" w:color="auto" w:frame="1"/>
          <w:shd w:val="clear" w:color="auto" w:fill="F6F6F6"/>
        </w:rPr>
      </w:pPr>
      <w:r w:rsidRPr="00820C9B">
        <w:rPr>
          <w:b/>
        </w:rPr>
        <w:t>Цель программы</w:t>
      </w:r>
      <w:r w:rsidRPr="00820C9B">
        <w:t>:  прививать детям  интерес к шахматам, познакомить с азами игры, повысить спортивное мастерство.</w:t>
      </w:r>
    </w:p>
    <w:p w:rsidR="00EC14FA" w:rsidRPr="00820C9B" w:rsidRDefault="00EC14FA" w:rsidP="00EC1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820C9B">
        <w:rPr>
          <w:rFonts w:ascii="Times New Roman" w:hAnsi="Times New Roman" w:cs="Times New Roman"/>
          <w:sz w:val="24"/>
          <w:szCs w:val="24"/>
        </w:rPr>
        <w:t>- ознакомить с историей шахмат,</w:t>
      </w:r>
    </w:p>
    <w:p w:rsidR="00EC14FA" w:rsidRPr="00820C9B" w:rsidRDefault="00EC14FA" w:rsidP="00EC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-  обучить правилам игры;</w:t>
      </w:r>
    </w:p>
    <w:p w:rsidR="00EC14FA" w:rsidRPr="00820C9B" w:rsidRDefault="00EC14FA" w:rsidP="00EC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- дать теоретические знания по шахматной игре;</w:t>
      </w:r>
    </w:p>
    <w:p w:rsidR="00EC14FA" w:rsidRPr="00820C9B" w:rsidRDefault="00EC14FA" w:rsidP="00EC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- развивать логическое мышление, память, внимание, усидчивость и другие познавательные психические процессы.</w:t>
      </w:r>
    </w:p>
    <w:p w:rsidR="00BE7E55" w:rsidRPr="00820C9B" w:rsidRDefault="00EC14FA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Педагог:</w:t>
      </w:r>
      <w:r w:rsidRPr="00820C9B">
        <w:rPr>
          <w:rFonts w:ascii="Times New Roman" w:hAnsi="Times New Roman" w:cs="Times New Roman"/>
          <w:b/>
          <w:sz w:val="24"/>
          <w:szCs w:val="24"/>
        </w:rPr>
        <w:t> </w:t>
      </w:r>
      <w:r w:rsidR="00BE7E55" w:rsidRPr="00820C9B">
        <w:rPr>
          <w:rFonts w:ascii="Times New Roman" w:hAnsi="Times New Roman" w:cs="Times New Roman"/>
          <w:b/>
          <w:sz w:val="24"/>
          <w:szCs w:val="24"/>
        </w:rPr>
        <w:t>Вафин Айрат Ахатович, тренер по шахматам</w:t>
      </w:r>
    </w:p>
    <w:p w:rsidR="00900379" w:rsidRPr="00820C9B" w:rsidRDefault="004870AA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К</w:t>
      </w:r>
      <w:r w:rsidR="00EC14FA" w:rsidRPr="00820C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оличество занятий:</w:t>
      </w:r>
      <w:r w:rsidR="00EC14FA" w:rsidRPr="00820C9B">
        <w:rPr>
          <w:rFonts w:ascii="Times New Roman" w:hAnsi="Times New Roman" w:cs="Times New Roman"/>
          <w:sz w:val="24"/>
          <w:szCs w:val="24"/>
        </w:rPr>
        <w:t> </w:t>
      </w:r>
      <w:r w:rsidR="00EC14FA" w:rsidRPr="00820C9B">
        <w:rPr>
          <w:rFonts w:ascii="Times New Roman" w:hAnsi="Times New Roman" w:cs="Times New Roman"/>
          <w:b/>
          <w:sz w:val="24"/>
          <w:szCs w:val="24"/>
        </w:rPr>
        <w:t>8 занятий в меся</w:t>
      </w:r>
      <w:r w:rsidRPr="00820C9B">
        <w:rPr>
          <w:rFonts w:ascii="Times New Roman" w:hAnsi="Times New Roman" w:cs="Times New Roman"/>
          <w:b/>
          <w:sz w:val="24"/>
          <w:szCs w:val="24"/>
        </w:rPr>
        <w:t>ц.</w:t>
      </w: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7. Арт-студия "Разноцветная палитра"</w:t>
      </w:r>
    </w:p>
    <w:p w:rsidR="00BE7E55" w:rsidRPr="00820C9B" w:rsidRDefault="00BE7E55" w:rsidP="00BE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820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E55" w:rsidRPr="00820C9B" w:rsidRDefault="00BE7E55" w:rsidP="00BE7E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-гармонизация личности ребенка, через раскрытие творческого потенциала.</w:t>
      </w:r>
    </w:p>
    <w:p w:rsidR="00BE7E55" w:rsidRPr="00820C9B" w:rsidRDefault="00BE7E55" w:rsidP="00BE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— развитие творческого мышления, воображения, мелкой моторики.</w:t>
      </w:r>
    </w:p>
    <w:p w:rsidR="00BE7E55" w:rsidRPr="00820C9B" w:rsidRDefault="00BE7E55" w:rsidP="00BE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C9B">
        <w:rPr>
          <w:rFonts w:ascii="Times New Roman" w:hAnsi="Times New Roman" w:cs="Times New Roman"/>
          <w:sz w:val="24"/>
          <w:szCs w:val="24"/>
        </w:rPr>
        <w:t>Изотерапия не имеет ограничений и  противопоказаний, являясь безопасным методом снятия напряжения. Во время рисования у детей развивается мелкая моторика. А значит, у ребенка будет лучше развиваться  речевой аппарат, и память. Имеет преимущества перед другими формами работ: работа может вестись коллективно, не требует художественных навыков, способствует снятию эмоционального напряжения и она доставляет детям удовольствие!</w:t>
      </w: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  <w:u w:val="single"/>
        </w:rPr>
        <w:t>Педагог</w:t>
      </w:r>
      <w:r w:rsidRPr="00820C9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20C9B">
        <w:rPr>
          <w:rFonts w:ascii="Times New Roman" w:hAnsi="Times New Roman" w:cs="Times New Roman"/>
          <w:sz w:val="24"/>
          <w:szCs w:val="24"/>
        </w:rPr>
        <w:t xml:space="preserve"> </w:t>
      </w:r>
      <w:r w:rsidRPr="00820C9B">
        <w:rPr>
          <w:rFonts w:ascii="Times New Roman" w:hAnsi="Times New Roman" w:cs="Times New Roman"/>
          <w:b/>
          <w:sz w:val="24"/>
          <w:szCs w:val="24"/>
        </w:rPr>
        <w:t>Марасинская Анна Михайловна, арт-терапевт, психолог.</w:t>
      </w: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C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Количество занятий</w:t>
      </w:r>
      <w:r w:rsidRPr="00820C9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  <w:r w:rsidRPr="00820C9B">
        <w:rPr>
          <w:rFonts w:ascii="Times New Roman" w:hAnsi="Times New Roman" w:cs="Times New Roman"/>
          <w:b/>
          <w:sz w:val="24"/>
          <w:szCs w:val="24"/>
        </w:rPr>
        <w:t> 8 занятий в месяц</w:t>
      </w: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E55" w:rsidRPr="00820C9B" w:rsidRDefault="00BE7E55" w:rsidP="00487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0379" w:rsidRPr="00820C9B" w:rsidRDefault="00900379" w:rsidP="003E2B8E">
      <w:pPr>
        <w:pStyle w:val="a3"/>
        <w:spacing w:line="360" w:lineRule="auto"/>
        <w:rPr>
          <w:sz w:val="24"/>
        </w:rPr>
      </w:pPr>
      <w:r w:rsidRPr="00820C9B">
        <w:rPr>
          <w:sz w:val="24"/>
        </w:rPr>
        <w:t>1.2</w:t>
      </w:r>
      <w:r w:rsidRPr="00820C9B">
        <w:rPr>
          <w:b w:val="0"/>
          <w:sz w:val="24"/>
        </w:rPr>
        <w:t xml:space="preserve">. </w:t>
      </w:r>
      <w:r w:rsidRPr="00820C9B">
        <w:rPr>
          <w:sz w:val="24"/>
        </w:rPr>
        <w:t>Сетка дополнительных платных услуг.</w:t>
      </w:r>
    </w:p>
    <w:p w:rsidR="00900379" w:rsidRPr="00820C9B" w:rsidRDefault="00900379" w:rsidP="00900379">
      <w:pPr>
        <w:pStyle w:val="a5"/>
        <w:spacing w:before="0" w:beforeAutospacing="0" w:after="0" w:afterAutospacing="0"/>
        <w:jc w:val="center"/>
        <w:rPr>
          <w:b/>
        </w:rPr>
      </w:pPr>
      <w:r w:rsidRPr="00820C9B">
        <w:rPr>
          <w:b/>
        </w:rPr>
        <w:t>Расписание занятий дополнительных образовательных услуг</w:t>
      </w:r>
    </w:p>
    <w:p w:rsidR="00900379" w:rsidRPr="00820C9B" w:rsidRDefault="00C91160" w:rsidP="00900379">
      <w:pPr>
        <w:pStyle w:val="a5"/>
        <w:spacing w:before="0" w:beforeAutospacing="0" w:after="0" w:afterAutospacing="0"/>
        <w:jc w:val="center"/>
        <w:rPr>
          <w:b/>
        </w:rPr>
      </w:pPr>
      <w:r w:rsidRPr="00820C9B">
        <w:rPr>
          <w:b/>
        </w:rPr>
        <w:t>МБДОУ «Детский сад №114» на 2021-2022</w:t>
      </w:r>
      <w:r w:rsidR="00900379" w:rsidRPr="00820C9B">
        <w:rPr>
          <w:b/>
        </w:rPr>
        <w:t xml:space="preserve"> учебный год.</w:t>
      </w:r>
    </w:p>
    <w:tbl>
      <w:tblPr>
        <w:tblW w:w="102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111"/>
        <w:gridCol w:w="2111"/>
        <w:gridCol w:w="1979"/>
        <w:gridCol w:w="2111"/>
      </w:tblGrid>
      <w:tr w:rsidR="00900379" w:rsidRPr="00820C9B" w:rsidTr="005F67C6">
        <w:trPr>
          <w:trHeight w:val="312"/>
        </w:trPr>
        <w:tc>
          <w:tcPr>
            <w:tcW w:w="1980" w:type="dxa"/>
            <w:shd w:val="clear" w:color="auto" w:fill="auto"/>
          </w:tcPr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79" w:type="dxa"/>
            <w:shd w:val="clear" w:color="auto" w:fill="auto"/>
          </w:tcPr>
          <w:p w:rsidR="00900379" w:rsidRPr="00820C9B" w:rsidRDefault="00900379" w:rsidP="004870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900379" w:rsidRPr="00820C9B" w:rsidTr="00BE7E55">
        <w:trPr>
          <w:trHeight w:val="1659"/>
        </w:trPr>
        <w:tc>
          <w:tcPr>
            <w:tcW w:w="1980" w:type="dxa"/>
            <w:shd w:val="clear" w:color="auto" w:fill="FFFFFF" w:themeFill="background1"/>
          </w:tcPr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Вокал "Весёлые нотки"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E7E55" w:rsidRPr="00820C9B">
              <w:rPr>
                <w:rFonts w:ascii="Times New Roman" w:hAnsi="Times New Roman" w:cs="Times New Roman"/>
                <w:sz w:val="18"/>
                <w:szCs w:val="18"/>
              </w:rPr>
              <w:t>Мартиросян Давид Андраникович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17.00-17.20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17.25-17.55</w:t>
            </w:r>
          </w:p>
          <w:p w:rsidR="00900379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:rsidR="00900379" w:rsidRPr="00820C9B" w:rsidRDefault="00900379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BE7E55" w:rsidRPr="00820C9B" w:rsidRDefault="00BE7E55" w:rsidP="00BE7E5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Style w:val="ae"/>
                <w:rFonts w:ascii="Times New Roman" w:hAnsi="Times New Roman" w:cs="Times New Roman"/>
                <w:sz w:val="18"/>
                <w:szCs w:val="18"/>
              </w:rPr>
              <w:t>Вокал "Весёлые нотки"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(Мартиросян Давид Андраникович)</w:t>
            </w:r>
          </w:p>
          <w:p w:rsidR="002A78C2" w:rsidRPr="00820C9B" w:rsidRDefault="002A78C2" w:rsidP="00BE7E5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sz w:val="18"/>
                <w:szCs w:val="18"/>
              </w:rPr>
            </w:pPr>
          </w:p>
          <w:p w:rsidR="00BE7E55" w:rsidRPr="00820C9B" w:rsidRDefault="00BE7E55" w:rsidP="00BE7E5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20C9B"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  <w:t>17.00-17.20</w:t>
            </w:r>
          </w:p>
          <w:p w:rsidR="00BE7E55" w:rsidRPr="00820C9B" w:rsidRDefault="00BE7E55" w:rsidP="00BE7E5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20C9B"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  <w:t>(младшие, средние группы)</w:t>
            </w:r>
          </w:p>
          <w:p w:rsidR="00BE7E55" w:rsidRPr="00820C9B" w:rsidRDefault="00BE7E55" w:rsidP="00BE7E5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20C9B"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  <w:t>17.25-17.55</w:t>
            </w:r>
          </w:p>
          <w:p w:rsidR="00900379" w:rsidRPr="00820C9B" w:rsidRDefault="00BE7E55" w:rsidP="00BE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  <w:t>(старшие, подготовительные группы</w:t>
            </w:r>
          </w:p>
        </w:tc>
      </w:tr>
      <w:tr w:rsidR="00900379" w:rsidRPr="00820C9B" w:rsidTr="005F67C6">
        <w:trPr>
          <w:cantSplit/>
          <w:trHeight w:val="1663"/>
        </w:trPr>
        <w:tc>
          <w:tcPr>
            <w:tcW w:w="1980" w:type="dxa"/>
            <w:shd w:val="clear" w:color="auto" w:fill="auto"/>
          </w:tcPr>
          <w:p w:rsidR="00DA70E5" w:rsidRPr="00820C9B" w:rsidRDefault="00DA70E5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4F4AD5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Обучайка</w:t>
            </w:r>
          </w:p>
          <w:p w:rsidR="004F4AD5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>Тихонова Алена Петровна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F4AD5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4F4AD5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средние, 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старшие группы)</w:t>
            </w:r>
          </w:p>
          <w:p w:rsidR="004F4AD5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4F4AD5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  <w:p w:rsidR="00900379" w:rsidRPr="00820C9B" w:rsidRDefault="004F4AD5" w:rsidP="004F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/скользящий график, в зависимости от графика воспитателя</w:t>
            </w:r>
          </w:p>
        </w:tc>
        <w:tc>
          <w:tcPr>
            <w:tcW w:w="1979" w:type="dxa"/>
            <w:shd w:val="clear" w:color="auto" w:fill="auto"/>
          </w:tcPr>
          <w:p w:rsidR="00900379" w:rsidRPr="00820C9B" w:rsidRDefault="00900379" w:rsidP="004870A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Обучайка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>Тихонова Алена Петровна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средние, 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старшие группы)</w:t>
            </w:r>
          </w:p>
          <w:p w:rsidR="0060536A" w:rsidRPr="00820C9B" w:rsidRDefault="0060536A" w:rsidP="0060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DA70E5" w:rsidRPr="00820C9B" w:rsidRDefault="0060536A" w:rsidP="006053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  <w:p w:rsidR="00DA70E5" w:rsidRPr="00820C9B" w:rsidRDefault="00DA70E5" w:rsidP="006053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/скользящий график, в зависимости от графика воспитателя</w:t>
            </w:r>
          </w:p>
        </w:tc>
      </w:tr>
      <w:tr w:rsidR="00900379" w:rsidRPr="00820C9B" w:rsidTr="002A78C2">
        <w:trPr>
          <w:trHeight w:val="1766"/>
        </w:trPr>
        <w:tc>
          <w:tcPr>
            <w:tcW w:w="1980" w:type="dxa"/>
            <w:shd w:val="clear" w:color="auto" w:fill="auto"/>
          </w:tcPr>
          <w:p w:rsidR="00900379" w:rsidRPr="00820C9B" w:rsidRDefault="00900379" w:rsidP="004870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900379" w:rsidRPr="00820C9B" w:rsidRDefault="0060536A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Кекусинкай каратэ</w:t>
            </w:r>
          </w:p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>Хасанов Руслан Альбертович</w:t>
            </w:r>
            <w:r w:rsidR="0060536A" w:rsidRPr="00820C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, старшие 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группы)</w:t>
            </w:r>
          </w:p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900379" w:rsidRPr="00820C9B" w:rsidRDefault="00900379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Кекусинкай каратэ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(Хасанов Руслан Альбертович)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группы)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900379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0379" w:rsidRPr="00820C9B" w:rsidTr="002A78C2">
        <w:trPr>
          <w:trHeight w:val="1455"/>
        </w:trPr>
        <w:tc>
          <w:tcPr>
            <w:tcW w:w="1980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Танцевальная ритмика 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"Веселый каблучок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(Янгалышева Лидия Петровна)</w:t>
            </w:r>
          </w:p>
          <w:p w:rsidR="002A78C2" w:rsidRPr="00820C9B" w:rsidRDefault="00910291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900379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Танцевальная ритмика 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"Веселый каблучок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(Янгалышева Лидия Петровна)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593C14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900379" w:rsidRPr="00820C9B" w:rsidRDefault="00900379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8C2" w:rsidRPr="00820C9B" w:rsidTr="00910291">
        <w:trPr>
          <w:trHeight w:val="416"/>
        </w:trPr>
        <w:tc>
          <w:tcPr>
            <w:tcW w:w="1980" w:type="dxa"/>
            <w:shd w:val="clear" w:color="auto" w:fill="auto"/>
          </w:tcPr>
          <w:p w:rsidR="002A78C2" w:rsidRPr="00820C9B" w:rsidRDefault="002A78C2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Арт-студия "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Разноцветная палитра"</w:t>
            </w:r>
          </w:p>
          <w:p w:rsidR="002A78C2" w:rsidRPr="00820C9B" w:rsidRDefault="002A78C2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(Марасинская Анна Михайловна)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 группы)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Арт-студия "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Разноцветная палитра"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(Марасинская Анна Михайловна)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 группы)</w:t>
            </w:r>
          </w:p>
          <w:p w:rsidR="002A78C2" w:rsidRPr="00820C9B" w:rsidRDefault="00910291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A78C2" w:rsidRPr="00820C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8C2" w:rsidRPr="00820C9B" w:rsidTr="005F67C6">
        <w:trPr>
          <w:trHeight w:val="1435"/>
        </w:trPr>
        <w:tc>
          <w:tcPr>
            <w:tcW w:w="1980" w:type="dxa"/>
            <w:shd w:val="clear" w:color="auto" w:fill="auto"/>
          </w:tcPr>
          <w:p w:rsidR="002A78C2" w:rsidRPr="00820C9B" w:rsidRDefault="002A78C2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(Вафин Айрат Ахатович)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(Вафин Айрат Ахатович)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2A78C2" w:rsidRPr="00820C9B" w:rsidRDefault="002A78C2" w:rsidP="002A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2A78C2" w:rsidRPr="00820C9B" w:rsidRDefault="002A78C2" w:rsidP="002A78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</w:tr>
      <w:tr w:rsidR="00593C14" w:rsidRPr="00820C9B" w:rsidTr="005F67C6">
        <w:trPr>
          <w:trHeight w:val="794"/>
        </w:trPr>
        <w:tc>
          <w:tcPr>
            <w:tcW w:w="1980" w:type="dxa"/>
            <w:shd w:val="clear" w:color="auto" w:fill="auto"/>
          </w:tcPr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Логоритмика "Веселый язычок"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Захарова Регина Шамильевна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, средние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группы)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30-18.00</w:t>
            </w:r>
          </w:p>
          <w:p w:rsidR="00593C14" w:rsidRPr="00820C9B" w:rsidRDefault="00593C14" w:rsidP="00910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таршие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группы)</w:t>
            </w:r>
          </w:p>
        </w:tc>
        <w:tc>
          <w:tcPr>
            <w:tcW w:w="2111" w:type="dxa"/>
            <w:shd w:val="clear" w:color="auto" w:fill="auto"/>
          </w:tcPr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Логоритмика "Веселый язычок"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Захарова Регина Шамильевна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, средние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группы)</w:t>
            </w:r>
          </w:p>
          <w:p w:rsidR="00593C14" w:rsidRPr="00820C9B" w:rsidRDefault="00593C14" w:rsidP="0059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  <w:p w:rsidR="00593C14" w:rsidRPr="00820C9B" w:rsidRDefault="00593C14" w:rsidP="009102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</w:t>
            </w:r>
            <w:r w:rsidR="00910291" w:rsidRPr="00820C9B">
              <w:rPr>
                <w:rFonts w:ascii="Times New Roman" w:hAnsi="Times New Roman" w:cs="Times New Roman"/>
                <w:sz w:val="18"/>
                <w:szCs w:val="18"/>
              </w:rPr>
              <w:t>твршие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группы)</w:t>
            </w:r>
          </w:p>
        </w:tc>
        <w:tc>
          <w:tcPr>
            <w:tcW w:w="1979" w:type="dxa"/>
            <w:shd w:val="clear" w:color="auto" w:fill="auto"/>
          </w:tcPr>
          <w:p w:rsidR="00593C14" w:rsidRPr="00820C9B" w:rsidRDefault="00593C14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C14" w:rsidRPr="00820C9B" w:rsidRDefault="00593C14" w:rsidP="004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93C14" w:rsidRPr="00820C9B" w:rsidRDefault="00593C14" w:rsidP="004870A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0379" w:rsidRPr="00820C9B" w:rsidRDefault="00900379" w:rsidP="00900379">
      <w:pPr>
        <w:pStyle w:val="a3"/>
        <w:ind w:left="-567" w:right="-427"/>
        <w:jc w:val="both"/>
        <w:rPr>
          <w:b w:val="0"/>
          <w:sz w:val="24"/>
        </w:rPr>
      </w:pPr>
      <w:r w:rsidRPr="00820C9B">
        <w:rPr>
          <w:b w:val="0"/>
          <w:sz w:val="24"/>
        </w:rPr>
        <w:t>Максимально допустимая недельная нагрузка: 2 раза в неделю (младшая группа не более 30 минут в неделю, средняя группа не более 40 минут в неделю, старшая группа не более 50 минут в неделю, подготовительная  группа не более 60 минут в неделю).</w:t>
      </w:r>
    </w:p>
    <w:p w:rsidR="00900379" w:rsidRPr="00820C9B" w:rsidRDefault="00900379" w:rsidP="00900379">
      <w:pPr>
        <w:pStyle w:val="a3"/>
        <w:jc w:val="both"/>
        <w:rPr>
          <w:sz w:val="24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Pr="00910291" w:rsidRDefault="00652C23" w:rsidP="00900379">
      <w:pPr>
        <w:pStyle w:val="a3"/>
        <w:jc w:val="both"/>
        <w:rPr>
          <w:b w:val="0"/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2A78C2" w:rsidRDefault="002A78C2" w:rsidP="00900379">
      <w:pPr>
        <w:pStyle w:val="a3"/>
        <w:jc w:val="both"/>
        <w:rPr>
          <w:sz w:val="28"/>
          <w:szCs w:val="28"/>
        </w:rPr>
      </w:pPr>
    </w:p>
    <w:p w:rsidR="002A78C2" w:rsidRDefault="002A78C2" w:rsidP="00900379">
      <w:pPr>
        <w:pStyle w:val="a3"/>
        <w:jc w:val="both"/>
        <w:rPr>
          <w:sz w:val="28"/>
          <w:szCs w:val="28"/>
        </w:rPr>
      </w:pPr>
    </w:p>
    <w:p w:rsidR="00652C23" w:rsidRDefault="00652C23" w:rsidP="00900379">
      <w:pPr>
        <w:pStyle w:val="a3"/>
        <w:jc w:val="both"/>
        <w:rPr>
          <w:sz w:val="28"/>
          <w:szCs w:val="28"/>
        </w:rPr>
      </w:pPr>
    </w:p>
    <w:p w:rsidR="00900379" w:rsidRDefault="00900379" w:rsidP="00900379">
      <w:pPr>
        <w:pStyle w:val="a3"/>
        <w:jc w:val="both"/>
        <w:rPr>
          <w:sz w:val="28"/>
          <w:szCs w:val="28"/>
        </w:rPr>
      </w:pPr>
      <w:r w:rsidRPr="00617D0E">
        <w:rPr>
          <w:sz w:val="28"/>
          <w:szCs w:val="28"/>
        </w:rPr>
        <w:t>1.3</w:t>
      </w:r>
      <w:r w:rsidRPr="00617D0E">
        <w:rPr>
          <w:b w:val="0"/>
          <w:sz w:val="28"/>
          <w:szCs w:val="28"/>
        </w:rPr>
        <w:t xml:space="preserve">. </w:t>
      </w:r>
      <w:r w:rsidRPr="00617D0E">
        <w:rPr>
          <w:sz w:val="28"/>
          <w:szCs w:val="28"/>
        </w:rPr>
        <w:t>Программно-методическое обеспечение учебного плана.</w:t>
      </w:r>
    </w:p>
    <w:p w:rsidR="00900379" w:rsidRPr="00617D0E" w:rsidRDefault="00900379" w:rsidP="00900379">
      <w:pPr>
        <w:pStyle w:val="a3"/>
        <w:jc w:val="both"/>
        <w:rPr>
          <w:sz w:val="28"/>
          <w:szCs w:val="28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843"/>
        <w:gridCol w:w="1417"/>
        <w:gridCol w:w="2060"/>
        <w:gridCol w:w="3894"/>
      </w:tblGrid>
      <w:tr w:rsidR="00900379" w:rsidRPr="00A24E18" w:rsidTr="00A24E1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79" w:rsidRPr="00A24E18" w:rsidRDefault="00900379" w:rsidP="00A24E18">
            <w:pPr>
              <w:pStyle w:val="a3"/>
              <w:ind w:firstLine="57"/>
              <w:contextualSpacing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79" w:rsidRPr="00A24E18" w:rsidRDefault="00900379" w:rsidP="00A24E18">
            <w:pPr>
              <w:pStyle w:val="a3"/>
              <w:ind w:firstLine="57"/>
              <w:contextualSpacing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79" w:rsidRPr="00A24E18" w:rsidRDefault="00900379" w:rsidP="00A24E18">
            <w:pPr>
              <w:pStyle w:val="a3"/>
              <w:ind w:firstLine="57"/>
              <w:contextualSpacing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Время проведения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79" w:rsidRPr="00A24E18" w:rsidRDefault="00900379" w:rsidP="00A24E18">
            <w:pPr>
              <w:pStyle w:val="a3"/>
              <w:ind w:firstLine="57"/>
              <w:contextualSpacing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 xml:space="preserve">Образовательная программа, </w:t>
            </w:r>
            <w:r w:rsidRPr="00A24E18">
              <w:rPr>
                <w:sz w:val="18"/>
                <w:szCs w:val="18"/>
              </w:rPr>
              <w:lastRenderedPageBreak/>
              <w:t>направление программы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79" w:rsidRPr="00A24E18" w:rsidRDefault="00900379" w:rsidP="00A24E18">
            <w:pPr>
              <w:pStyle w:val="a3"/>
              <w:ind w:firstLine="57"/>
              <w:contextualSpacing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lastRenderedPageBreak/>
              <w:t>Использованная литература</w:t>
            </w:r>
          </w:p>
        </w:tc>
      </w:tr>
      <w:tr w:rsidR="004870AA" w:rsidRPr="00A24E18" w:rsidTr="00A24E18">
        <w:trPr>
          <w:trHeight w:val="112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8B1C09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lastRenderedPageBreak/>
              <w:t>1</w:t>
            </w:r>
            <w:r w:rsidR="004870AA" w:rsidRPr="00A24E18">
              <w:rPr>
                <w:b w:val="0"/>
                <w:sz w:val="18"/>
                <w:szCs w:val="18"/>
              </w:rPr>
              <w:t>. Вокальная студия "Весёлые нотки".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(младшая, средняя, старшая, подготовитель-ная группы)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15 – 30 мин.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Вокал, художественно-эстетическое направление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Ветлугина Н.А. Музыкальный букварь. М. Музыка, 1997г.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Выготский Л.С. Воображение и творчество в детском возрасте.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Каплунова И., Новоскольцева И. Программа по музыкальному воспитанию детей дошкольного возраста «Ладушки». «Невская НОТА».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Картушина М.Ю. Вокально-хоровая работа в детском саду. – М.: Издательство «Скрипторий 2003», 2010.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Кононова Н.Г. Музыкально-дидактические игры дошкольников. М. Просвещение, 1982г.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Кононова Н.Г. Обучение детей дошкольного возраста игре на музыкальных инструментах. М. Просвещение, 1980г.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Костина Э.П. Камертон. Программа музыкального образования для детей раннего и дошкольного возраста. М. Просвещение, 2004г.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Меркулова Л.Р. Малыши в оркестре. Песни и пьесы для детского оркестра. М. «Музыка», 1999г.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Метлов Н.А. Музыка – детям. М. Просвещение.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Новикова Г.П. Музыкальное воспитание дошкольников. М. АРКТИ, 2000г.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Орлова Т. М. Бекина С.И. Учите детей петь. М. Просвещение, 1986г.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Пегушина З. Развитие певческих навыков у детей. Дошкольное воспитание № 9, 1988г.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Радынова О.П. Слушаем музыку. М. Просвещение, 1990г.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Радынова О.П. Музыкальное воспитание дошкольников. М. Просвещение, 1984г.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Разуваева Н.А. Праздники и развлечения в детском саду. М. Музыка.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Струве Г.А. Ступеньки музыкальной грамотности. Санкт - Петербург. Лань.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Шереметьев В.А. Пение, воспитание детей в хоре. М. Музыка, 1990г.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 Шейн В.А. Гамма. Сценарии музыкально - развивающих игр по обучению детей </w:t>
            </w:r>
          </w:p>
          <w:p w:rsidR="004870AA" w:rsidRPr="00A24E18" w:rsidRDefault="004870AA" w:rsidP="00A24E18">
            <w:pPr>
              <w:numPr>
                <w:ilvl w:val="0"/>
                <w:numId w:val="4"/>
              </w:numPr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дошкольного возраста музыкальной грамоте. М. ГНОМ и Д, 2002г.</w:t>
            </w:r>
          </w:p>
          <w:p w:rsidR="004870AA" w:rsidRPr="00A24E18" w:rsidRDefault="004870AA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70AA" w:rsidRPr="00A24E18" w:rsidRDefault="004870AA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70AA" w:rsidRPr="00A24E18" w:rsidRDefault="004870AA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70AA" w:rsidRPr="00A24E18" w:rsidRDefault="004870AA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0AA" w:rsidRPr="00A24E18" w:rsidTr="00A24E18">
        <w:trPr>
          <w:trHeight w:val="117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4870AA" w:rsidRPr="00A24E18" w:rsidRDefault="008B1C09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2</w:t>
            </w:r>
            <w:r w:rsidR="004870AA" w:rsidRPr="00A24E18">
              <w:rPr>
                <w:b w:val="0"/>
                <w:sz w:val="18"/>
                <w:szCs w:val="18"/>
              </w:rPr>
              <w:t xml:space="preserve">. </w:t>
            </w:r>
            <w:r w:rsidR="004870AA" w:rsidRPr="00A24E18">
              <w:rPr>
                <w:b w:val="0"/>
                <w:bCs w:val="0"/>
                <w:sz w:val="18"/>
                <w:szCs w:val="18"/>
              </w:rPr>
              <w:t>Лего-лого игры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bCs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742C71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 xml:space="preserve">(младшая, средняя, старшая </w:t>
            </w:r>
            <w:r w:rsidR="004870AA" w:rsidRPr="00A24E18">
              <w:rPr>
                <w:b w:val="0"/>
                <w:sz w:val="18"/>
                <w:szCs w:val="18"/>
                <w:lang w:eastAsia="en-US"/>
              </w:rPr>
              <w:t>группы)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15 – 2</w:t>
            </w:r>
            <w:r w:rsidR="00BF68A6" w:rsidRPr="00A24E18">
              <w:rPr>
                <w:b w:val="0"/>
                <w:sz w:val="18"/>
                <w:szCs w:val="18"/>
                <w:lang w:eastAsia="en-US"/>
              </w:rPr>
              <w:t>5</w:t>
            </w:r>
            <w:r w:rsidRPr="00A24E18">
              <w:rPr>
                <w:b w:val="0"/>
                <w:sz w:val="18"/>
                <w:szCs w:val="18"/>
                <w:lang w:eastAsia="en-US"/>
              </w:rPr>
              <w:t xml:space="preserve"> мин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bCs w:val="0"/>
                <w:sz w:val="18"/>
                <w:szCs w:val="18"/>
              </w:rPr>
              <w:t xml:space="preserve">Логоритмика, </w:t>
            </w:r>
            <w:r w:rsidRPr="00A24E18">
              <w:rPr>
                <w:b w:val="0"/>
                <w:sz w:val="18"/>
                <w:szCs w:val="18"/>
              </w:rPr>
              <w:t>Музыкально-речевое направление</w:t>
            </w: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4870AA" w:rsidRPr="00A24E18" w:rsidRDefault="004870AA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AA" w:rsidRPr="00A24E18" w:rsidRDefault="004870AA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Картушина М. Ю. Логоритмические занятия в детском саду: Методическое пособие. – М.: ТЦ Сфера, 2004;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Программа и методические рекомендации «Воспитание и обучение детей дошкольного возраста с фонетико-фонематическим недоразвитием» Т.В. Филичевой и Г. В. Чиркиной;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tabs>
                <w:tab w:val="left" w:pos="336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«Система коррекционной работы (старшая группа)» Н. В. Нищевой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tabs>
                <w:tab w:val="left" w:pos="336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пособие «Развитие связной речи» В. В. Коноваленко и     С. В. Коноваленко;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пособие «Артикуляционная гимнастика в стихах и картинках» Т. А. Куликовской;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Методические пособия по логоритмике М. Ю. Картушиной, М. Ю. Гоголевой, Е. В. Кузнецовой, Л. Казанцевой, О.И.Крупенчук, А.В.Никитиной, Новиковской О.А., В.Т.Таран, Р.Л.Бабушкиной и других;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«Логопедические распевки» Н.Г.Гавришевой, Н.В.Нищевой;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«Весёлая логоритмика» Е.Железновой;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Методические пособия «Стрельниковская дыхательная гимнастика для детей» М.Н.Щетинина; 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«Психогимнастика М. И. Чистяковой; 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«Азбука физкультминуток» В. И. Ковалько;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«Музыкальная ритмика» Т.И.Суворовой;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-Программа «Ритмическая мозаика» Т.И.Бурениной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«Работа над ритмом в логопедической практике» Г.В.Дедюхина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«Ритмика в специальном образовании» А.М.Доронина, Л.Е.Шевченко, .В.Дорониной;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«Этот удивительный ритм» И.М.Каплуновой, И.А.Новоскольцевой.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Кузнецова Е.В. Логопедическая ритмика в играх и упражнениях для детей с тяжелыми нарушениями речи. -  М.: Издательство ГНОМ и Д, 2002;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Ткаченко Т. А. Учим говорить правильно. – М.: «Издательство ГНОМ и Д», 2003;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Узорова О.В. Пальчиковая гимнастика/О.В.Узорова, Е. А. Нефедова. -  М.: ООО «Издательство АСТ», </w:t>
            </w:r>
          </w:p>
          <w:p w:rsidR="004870AA" w:rsidRPr="00A24E18" w:rsidRDefault="004870AA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2004;</w:t>
            </w: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Цвынтарный В.В. Играем, слушаем, подражаем – звуки получаем. СПб.: Издательство «Лань», 2002.</w:t>
            </w:r>
          </w:p>
        </w:tc>
      </w:tr>
      <w:tr w:rsidR="00742C71" w:rsidRPr="00A24E18" w:rsidTr="00A24E18">
        <w:trPr>
          <w:trHeight w:val="14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C71" w:rsidRPr="00A24E18" w:rsidRDefault="008B1C09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lastRenderedPageBreak/>
              <w:t xml:space="preserve">3. </w:t>
            </w:r>
            <w:r w:rsidR="00742C71" w:rsidRPr="00A24E18">
              <w:rPr>
                <w:b w:val="0"/>
                <w:sz w:val="18"/>
                <w:szCs w:val="18"/>
              </w:rPr>
              <w:t>Танцевальная ритмика "Волшебный каблучок"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C71" w:rsidRPr="00A24E18" w:rsidRDefault="00742C71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(младшая, средняя, старшая группы)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C71" w:rsidRPr="00A24E18" w:rsidRDefault="00742C71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15 – 30 мин.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C71" w:rsidRPr="00A24E18" w:rsidRDefault="00742C71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Ритмика, художественно-эстетическое</w:t>
            </w:r>
          </w:p>
          <w:p w:rsidR="00742C71" w:rsidRPr="00A24E18" w:rsidRDefault="00742C71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направление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Картушина М. Ю. Логоритмические занятия в детском саду: Методическое пособие. – М.: ТЦ Сфера, 2004;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Программа и методические рекомендации «Воспитание и обучение детей дошкольного возраста с фонетико-фонематическим недоразвитием» Т.В. Филичевой и Г. В. Чиркиной;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tabs>
                <w:tab w:val="left" w:pos="336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«Система коррекционной работы (старшая группа)» Н. В. Нищевой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tabs>
                <w:tab w:val="left" w:pos="336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пособие «Развитие связной речи» В. В. Коноваленко и     С. В. Коноваленко;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пособие «Артикуляционная гимнастика в стихах и картинках» Т. А. Куликовской;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Методические пособия по логоритмике М. Ю. Картушиной, М. Ю. Гоголевой, Е. В. Кузнецовой, Л. Казанцевой, О.И.Крупенчук, А.В.Никитиной, Новиковской О.А., В.Т.Таран, Р.Л.Бабушкиной и других;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«Логопедические распевки» Н.Г.Гавришевой, Н.В.Нищевой;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«Весёлая логоритмика» Е.Железновой;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Методические пособия «Стрельниковская дыхательная гимнастика для детей» М.Н.Щетинина; 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«Психогимнастика М. И. Чистяковой; 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«Азбука физкультминуток» В. И. Ковалько;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«Музыкальная ритмика» Т.И.Суворовой;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-Программа «Ритмическая мозаика» Т.И.Бурениной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«Работа над ритмом в логопедической практике» Г.В.Дедюхина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«Ритмика в специальном образовании» А.М.Доронина, Л.Е.Шевченко, .В.Дорониной;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«Этот удивительный ритм» И.М.Каплуновой, И.А.Новоскольцевой.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Кузнецова Е.В. Логопедическая ритмика в играх и упражнениях для детей с тяжелыми нарушениями речи. -  М.: Издательство ГНОМ и Д, 2002;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Ткаченко Т. А. Учим говорить правильно. – М.: «Издательство ГНОМ и Д», 2003;</w:t>
            </w:r>
          </w:p>
          <w:p w:rsidR="00742C71" w:rsidRPr="00A24E18" w:rsidRDefault="00742C71" w:rsidP="00A24E18">
            <w:pPr>
              <w:numPr>
                <w:ilvl w:val="0"/>
                <w:numId w:val="7"/>
              </w:numPr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sz w:val="18"/>
                <w:szCs w:val="18"/>
              </w:rPr>
              <w:t>Узорова О.В. Пальчиковая гимнастика/О.В.Узорова, Е. А. Нефедова. -  М.: ООО «Издательство АСТ», 2004;</w:t>
            </w: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b/>
                <w:sz w:val="18"/>
                <w:szCs w:val="18"/>
              </w:rPr>
              <w:t>Цвынтарный В.В. Играем, слушаем, подражаем – звуки получаем. СП</w:t>
            </w: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 xml:space="preserve">б.: </w:t>
            </w:r>
            <w:r w:rsidRPr="00A24E18">
              <w:rPr>
                <w:rFonts w:ascii="Times New Roman" w:hAnsi="Times New Roman" w:cs="Times New Roman"/>
                <w:b/>
                <w:sz w:val="18"/>
                <w:szCs w:val="18"/>
              </w:rPr>
              <w:t>Издательство «Лань», 2002.</w:t>
            </w: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42C71" w:rsidRPr="00A24E18" w:rsidRDefault="00742C71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1C09" w:rsidRPr="00A24E18" w:rsidTr="00A24E18">
        <w:trPr>
          <w:trHeight w:val="31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  <w:p w:rsidR="008B1C09" w:rsidRPr="00A24E18" w:rsidRDefault="00F87382" w:rsidP="00A24E18">
            <w:pPr>
              <w:pStyle w:val="a6"/>
              <w:spacing w:before="30" w:beforeAutospacing="0" w:after="30" w:afterAutospacing="0"/>
              <w:ind w:firstLine="57"/>
              <w:contextualSpacing/>
              <w:rPr>
                <w:bCs/>
                <w:color w:val="000000"/>
                <w:sz w:val="18"/>
                <w:szCs w:val="18"/>
              </w:rPr>
            </w:pPr>
            <w:r w:rsidRPr="00A24E18">
              <w:rPr>
                <w:bCs/>
                <w:color w:val="000000"/>
                <w:sz w:val="18"/>
                <w:szCs w:val="18"/>
              </w:rPr>
              <w:t>4.</w:t>
            </w:r>
            <w:r w:rsidR="008B1C09" w:rsidRPr="00A24E18">
              <w:rPr>
                <w:bCs/>
                <w:color w:val="000000"/>
                <w:sz w:val="18"/>
                <w:szCs w:val="18"/>
              </w:rPr>
              <w:t>«Кекусинкай каратэ»</w:t>
            </w:r>
          </w:p>
          <w:p w:rsidR="008B1C09" w:rsidRPr="00A24E18" w:rsidRDefault="008B1C09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(младшая, средняя, старшая, подготовитель-ная группы)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15 – 30 мин.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</w:p>
          <w:p w:rsidR="008B1C09" w:rsidRPr="00A24E18" w:rsidRDefault="008B1C09" w:rsidP="00A24E18">
            <w:pPr>
              <w:pStyle w:val="a6"/>
              <w:spacing w:before="0" w:beforeAutospacing="0" w:after="0" w:afterAutospacing="0"/>
              <w:ind w:firstLine="57"/>
              <w:contextualSpacing/>
              <w:jc w:val="center"/>
              <w:rPr>
                <w:bCs/>
                <w:color w:val="000000"/>
                <w:sz w:val="18"/>
                <w:szCs w:val="18"/>
              </w:rPr>
            </w:pPr>
            <w:r w:rsidRPr="00A24E18">
              <w:rPr>
                <w:bCs/>
                <w:color w:val="000000"/>
                <w:sz w:val="18"/>
                <w:szCs w:val="18"/>
              </w:rPr>
              <w:t>«Кекусинкай каратэ»,</w:t>
            </w:r>
          </w:p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спортивное физкультурно- оздоровительное</w:t>
            </w:r>
          </w:p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направление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1C09" w:rsidRPr="00A24E18" w:rsidRDefault="008B1C09" w:rsidP="00A24E1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Примерная общеобразовательная программа дошкольного образования «От рождения до школы»/ под ред. Н.Е. Вераксы, 2014.</w:t>
            </w:r>
          </w:p>
          <w:p w:rsidR="008B1C09" w:rsidRPr="00A24E18" w:rsidRDefault="008B1C09" w:rsidP="00A24E1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Попов Г.В., Ушу, путь к здоровью и гармонии.</w:t>
            </w:r>
          </w:p>
          <w:p w:rsidR="008B1C09" w:rsidRPr="00A24E18" w:rsidRDefault="008B1C09" w:rsidP="00A24E1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Линдер И.Б., Останови оружие.</w:t>
            </w:r>
          </w:p>
          <w:p w:rsidR="008B1C09" w:rsidRPr="00A24E18" w:rsidRDefault="008B1C09" w:rsidP="00A24E1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76" w:firstLine="57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Карякин Б.П., Самозащита.</w:t>
            </w:r>
          </w:p>
          <w:p w:rsidR="008B1C09" w:rsidRPr="00A24E18" w:rsidRDefault="008B1C09" w:rsidP="00A24E18">
            <w:pPr>
              <w:pStyle w:val="a3"/>
              <w:numPr>
                <w:ilvl w:val="0"/>
                <w:numId w:val="9"/>
              </w:numPr>
              <w:ind w:left="176"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Филин В. П., Н. А. Фомин. На пути к спортивному мастерству (Адаптация юных спортсменов к физическим нагрузкам). – М.: Физкультура и спорт, 1980. – 256 с.</w:t>
            </w:r>
          </w:p>
          <w:p w:rsidR="008B1C09" w:rsidRPr="00A24E18" w:rsidRDefault="008B1C09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Озолин Н. Г. Развитие выносливости спортсменов. – М.: Физкультура и спорт.</w:t>
            </w:r>
          </w:p>
        </w:tc>
      </w:tr>
      <w:tr w:rsidR="008B1C09" w:rsidRPr="00A24E18" w:rsidTr="00A24E18">
        <w:trPr>
          <w:trHeight w:val="6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09" w:rsidRPr="00A24E18" w:rsidRDefault="00F87382" w:rsidP="00A24E18">
            <w:pPr>
              <w:pStyle w:val="a3"/>
              <w:ind w:firstLine="57"/>
              <w:contextualSpacing/>
              <w:jc w:val="left"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color w:val="000000"/>
                <w:sz w:val="18"/>
                <w:szCs w:val="18"/>
              </w:rPr>
              <w:t>5.</w:t>
            </w:r>
            <w:r w:rsidR="008B1C09" w:rsidRPr="00A24E18">
              <w:rPr>
                <w:b w:val="0"/>
                <w:color w:val="000000"/>
                <w:sz w:val="18"/>
                <w:szCs w:val="18"/>
              </w:rPr>
              <w:t>«Обучайка»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(старшая, подготовитель-ная группы)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25-30 мин.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A24E18">
              <w:rPr>
                <w:b w:val="0"/>
                <w:bCs w:val="0"/>
                <w:color w:val="000000"/>
                <w:sz w:val="18"/>
                <w:szCs w:val="18"/>
              </w:rPr>
              <w:t>«Обучайка»,</w:t>
            </w:r>
          </w:p>
          <w:p w:rsidR="008B1C09" w:rsidRPr="00A24E18" w:rsidRDefault="008B1C09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речевое направление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09" w:rsidRPr="00A24E18" w:rsidRDefault="008B1C09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Быкова И.А. Обучение детей грамоте в игровой форме. – С.-Пт. – 2005.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Гасанова Р.Х. Программа – руководство о предшкольному образованию. Путь к школе. Речевое развитие детей 5,5 – 7лет.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Журова Л.Е., Варенцова Н.С. Обучение дошкольников грамоте. – М., 2001.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360"/>
                <w:tab w:val="left" w:pos="54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Занимательное обучение чтению: комплексные занятия, игровые задания, разрезная азбука для детей 6—7 лет / авт.- сост. Т. Е. Ковригина, Р. Е. Шеремет. - Волгоград: Учитель, 2009. - 268 с.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3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Костромина С.Н., Нагаева Л.Г. Как преодолеть трудности в обучении чтению. – М.: Ось – 89, 2001. – 240 с.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3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Методическое пособие по обучению грамоте и письму: Кн. для учителя / В. Г. Горецкий, В. А. Кирюшкин, Н. А. Федосова. - 4-е изд. - М.: Просвещение, 2003. - 107 с. 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3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Оморокова М.И., Рапопорт И.А., Постоловский И.З. Преодоление трудностей. – М.: Просвещение, 1990. – 128 с.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Полякова М. А. Как научить ребенка читать и писать / Марина Полякова, - 2-е изд. - М.: Айрис-пресс, 2008. -144 с.</w:t>
            </w:r>
          </w:p>
          <w:p w:rsidR="008B1C09" w:rsidRPr="00A24E18" w:rsidRDefault="008B1C09" w:rsidP="00A24E18">
            <w:pPr>
              <w:numPr>
                <w:ilvl w:val="0"/>
                <w:numId w:val="6"/>
              </w:numPr>
              <w:tabs>
                <w:tab w:val="clear" w:pos="1260"/>
                <w:tab w:val="left" w:pos="720"/>
                <w:tab w:val="left" w:pos="900"/>
              </w:tabs>
              <w:spacing w:after="0" w:line="240" w:lineRule="auto"/>
              <w:ind w:left="176"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Пятак С. В. Читаю слова и предложения: для детей 5-б лет. В 2 ч. / С. В. Пятак; под ред. М. А. Зиганова. - М.: Эксмо, 2010. - 56 с.</w:t>
            </w:r>
          </w:p>
          <w:p w:rsidR="008B1C09" w:rsidRPr="00A24E18" w:rsidRDefault="008B1C09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4E18">
              <w:rPr>
                <w:rFonts w:ascii="Times New Roman" w:hAnsi="Times New Roman" w:cs="Times New Roman"/>
                <w:sz w:val="18"/>
                <w:szCs w:val="18"/>
              </w:rPr>
              <w:t>Юрчишина В.Д. Вижу – Читаю – Пишу. – М., 2006.</w:t>
            </w:r>
          </w:p>
          <w:p w:rsidR="008B1C09" w:rsidRPr="00A24E18" w:rsidRDefault="008B1C09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4E18" w:rsidRPr="00A24E18" w:rsidTr="00A24E18">
        <w:trPr>
          <w:trHeight w:val="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jc w:val="left"/>
              <w:rPr>
                <w:b w:val="0"/>
                <w:color w:val="00000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t>6. Шахматы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(младшая, средняя, старшая, подготовитель-ная группы)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15 – 30 мин.</w:t>
            </w:r>
          </w:p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A24E18">
              <w:rPr>
                <w:b w:val="0"/>
                <w:bCs w:val="0"/>
                <w:color w:val="000000"/>
                <w:sz w:val="18"/>
                <w:szCs w:val="18"/>
              </w:rPr>
              <w:t>Спортивное направление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0"/>
                <w:color w:val="000000"/>
                <w:sz w:val="18"/>
                <w:szCs w:val="18"/>
              </w:rPr>
              <w:t>Сухин И.Г. Волшебные фигуры, или Шахматы для детей 2–5 лет. – М.: Новая школа, 1994.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0"/>
                <w:color w:val="000000"/>
                <w:sz w:val="18"/>
                <w:szCs w:val="18"/>
              </w:rPr>
              <w:t>Сухин И.Г. Приключения в Шахматной стране. – М.: Педагогика, 1991.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0"/>
                <w:color w:val="000000"/>
                <w:sz w:val="18"/>
                <w:szCs w:val="18"/>
              </w:rPr>
              <w:t>Сухин И.Г. Удивительные приключения в Шахматной стране. – М.: Поматур, 2000.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0"/>
                <w:color w:val="000000"/>
                <w:sz w:val="18"/>
                <w:szCs w:val="18"/>
              </w:rPr>
              <w:t>Сухин И.Г. Шахматы для самых маленьких. – М.: Астрель, АСТ, 2000.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0"/>
                <w:color w:val="000000"/>
                <w:sz w:val="18"/>
                <w:szCs w:val="18"/>
              </w:rPr>
              <w:t>Сухин И.Г. Шахматы, первый год, или Там клетки черно-белые чудес и тайн полны. – Обнинск: Духовное возрождение, 1998.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0"/>
                <w:color w:val="000000"/>
                <w:sz w:val="18"/>
                <w:szCs w:val="18"/>
              </w:rPr>
              <w:t>Сухин И.Г. Шахматы, первый год, или Учусь и учу. Пособие для учителя. – Обнинск: Духовное возрождение, 2011.</w:t>
            </w:r>
          </w:p>
          <w:p w:rsidR="00A24E18" w:rsidRPr="00A24E18" w:rsidRDefault="00A24E18" w:rsidP="00A24E18">
            <w:pPr>
              <w:pStyle w:val="c150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340" w:firstLine="57"/>
              <w:contextualSpacing/>
              <w:rPr>
                <w:color w:val="000000"/>
                <w:sz w:val="18"/>
                <w:szCs w:val="18"/>
              </w:rPr>
            </w:pPr>
            <w:r w:rsidRPr="00A24E18">
              <w:rPr>
                <w:rStyle w:val="c87"/>
                <w:color w:val="000000"/>
                <w:sz w:val="18"/>
                <w:szCs w:val="18"/>
              </w:rPr>
              <w:t>Интернет-ресурсы: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87"/>
                <w:color w:val="000000"/>
                <w:sz w:val="18"/>
                <w:szCs w:val="18"/>
              </w:rPr>
              <w:t xml:space="preserve">Обучающий курс для начинающих шахматистов и игра в шахматы онлайн: </w:t>
            </w:r>
            <w:r w:rsidRPr="00A24E18">
              <w:rPr>
                <w:rStyle w:val="c87"/>
                <w:color w:val="000000"/>
                <w:sz w:val="18"/>
                <w:szCs w:val="18"/>
              </w:rPr>
              <w:lastRenderedPageBreak/>
              <w:t>[сайт] URL: </w:t>
            </w:r>
            <w:hyperlink r:id="rId10" w:history="1">
              <w:r w:rsidRPr="00A24E18">
                <w:rPr>
                  <w:rStyle w:val="ac"/>
                  <w:sz w:val="18"/>
                  <w:szCs w:val="18"/>
                </w:rPr>
                <w:t>http://www.chess-master.net/articles/3.html</w:t>
              </w:r>
            </w:hyperlink>
            <w:r w:rsidRPr="00A24E18">
              <w:rPr>
                <w:rStyle w:val="c87"/>
                <w:color w:val="000000"/>
                <w:sz w:val="18"/>
                <w:szCs w:val="18"/>
              </w:rPr>
              <w:t>;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87"/>
                <w:color w:val="000000"/>
                <w:sz w:val="18"/>
                <w:szCs w:val="18"/>
              </w:rPr>
              <w:t>Шахматы: [сайт] URL:</w:t>
            </w:r>
            <w:r w:rsidRPr="00A24E18">
              <w:rPr>
                <w:color w:val="000000"/>
                <w:sz w:val="18"/>
                <w:szCs w:val="18"/>
              </w:rPr>
              <w:t> </w:t>
            </w:r>
            <w:hyperlink r:id="rId11" w:history="1">
              <w:r w:rsidRPr="00A24E18">
                <w:rPr>
                  <w:rStyle w:val="ac"/>
                  <w:sz w:val="18"/>
                  <w:szCs w:val="18"/>
                </w:rPr>
                <w:t>http://www.shahmatik.ru/</w:t>
              </w:r>
            </w:hyperlink>
            <w:r w:rsidRPr="00A24E18">
              <w:rPr>
                <w:rStyle w:val="c87"/>
                <w:color w:val="000000"/>
                <w:sz w:val="18"/>
                <w:szCs w:val="18"/>
              </w:rPr>
              <w:t>;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340" w:firstLine="57"/>
              <w:rPr>
                <w:color w:val="000000"/>
                <w:sz w:val="18"/>
                <w:szCs w:val="18"/>
              </w:rPr>
            </w:pPr>
            <w:r w:rsidRPr="00A24E18">
              <w:rPr>
                <w:rStyle w:val="c87"/>
                <w:color w:val="000000"/>
                <w:sz w:val="18"/>
                <w:szCs w:val="18"/>
              </w:rPr>
              <w:t>Шахматная библиотека: [сайт] URL:</w:t>
            </w:r>
            <w:r w:rsidRPr="00A24E18">
              <w:rPr>
                <w:color w:val="000000"/>
                <w:sz w:val="18"/>
                <w:szCs w:val="18"/>
              </w:rPr>
              <w:t> </w:t>
            </w:r>
            <w:hyperlink r:id="rId12" w:history="1">
              <w:r w:rsidRPr="00A24E18">
                <w:rPr>
                  <w:rStyle w:val="ac"/>
                  <w:sz w:val="18"/>
                  <w:szCs w:val="18"/>
                </w:rPr>
                <w:t>http://webchess.ru/ebook/</w:t>
              </w:r>
            </w:hyperlink>
            <w:r w:rsidRPr="00A24E18">
              <w:rPr>
                <w:rStyle w:val="c87"/>
                <w:color w:val="000000"/>
                <w:sz w:val="18"/>
                <w:szCs w:val="18"/>
              </w:rPr>
              <w:t>.</w:t>
            </w: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4E18" w:rsidRPr="00A24E18" w:rsidTr="00A24E18">
        <w:trPr>
          <w:trHeight w:val="9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jc w:val="left"/>
              <w:rPr>
                <w:b w:val="0"/>
                <w:color w:val="000000"/>
                <w:sz w:val="18"/>
                <w:szCs w:val="18"/>
              </w:rPr>
            </w:pPr>
            <w:r w:rsidRPr="00A24E18">
              <w:rPr>
                <w:b w:val="0"/>
                <w:sz w:val="18"/>
                <w:szCs w:val="18"/>
              </w:rPr>
              <w:lastRenderedPageBreak/>
              <w:t>7. Арт-студия "Разноцветная палитра"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(средняя, старшая, подготовитель-ная группы)</w:t>
            </w:r>
          </w:p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  <w:r w:rsidRPr="00A24E18">
              <w:rPr>
                <w:b w:val="0"/>
                <w:sz w:val="18"/>
                <w:szCs w:val="18"/>
                <w:lang w:eastAsia="en-US"/>
              </w:rPr>
              <w:t>2 раза в неделю по 15 – 30 мин.</w:t>
            </w:r>
          </w:p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3"/>
              <w:ind w:firstLine="57"/>
              <w:contextualSpacing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A24E18">
              <w:rPr>
                <w:b w:val="0"/>
                <w:bCs w:val="0"/>
                <w:color w:val="000000"/>
                <w:sz w:val="18"/>
                <w:szCs w:val="18"/>
              </w:rPr>
              <w:t>Художественно-эстетическое направление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Р. Г. Казакова Занятия по рисованию с дошкольниками-Москва, ТЦ «Сфера», 2009</w:t>
            </w:r>
            <w:r w:rsidRPr="00A24E18">
              <w:rPr>
                <w:sz w:val="18"/>
                <w:szCs w:val="18"/>
              </w:rPr>
              <w:br/>
              <w:t>Д. Н. Колдина Рисование с детьми 5-6 лет-Москва «Мозайка-Синтез» 2010</w:t>
            </w:r>
            <w:r w:rsidRPr="00A24E18">
              <w:rPr>
                <w:sz w:val="18"/>
                <w:szCs w:val="18"/>
              </w:rPr>
              <w:br/>
              <w:t xml:space="preserve"> Е. В. Саллинен Занятия по изобразительной деятельности-Санкт-Петербург, «Карапуз», 2010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Н. В, Ермолаева Эстетическое воспитание дошкольников через декоративно-прикладное искусство-Санкт-Петербург «ДЕТСТВО-ПРЕСС», 2011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И. А. Лыкова Изобразительная деятельность в детском саду старшая группа- Москва Издательский дом «Цветной мир», «Карапуз», ТЦ «Сфера», 2010</w:t>
            </w:r>
            <w:r w:rsidRPr="00A24E18">
              <w:rPr>
                <w:sz w:val="18"/>
                <w:szCs w:val="18"/>
              </w:rPr>
              <w:br/>
            </w:r>
            <w:hyperlink r:id="rId13" w:history="1">
              <w:r w:rsidRPr="00A24E18">
                <w:rPr>
                  <w:rStyle w:val="ac"/>
                  <w:sz w:val="18"/>
                  <w:szCs w:val="18"/>
                </w:rPr>
                <w:t>http://www.maam.ru/detskijsad/rabochaja-programa-po-netradicionomu-risovaniyu-v-starshei-grupe-vesyolye-palchiki.html</w:t>
              </w:r>
            </w:hyperlink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Акуненок Т.С. Использование в ДОУ приемов нетрадиционного рисования // Дошкольное образование. – 2010. - №18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Давыдова Г.Н. Нетрадиционные техники рисования Часть 1.- М.:Издательство «Скрипторий 2003,2013.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Давыдова Г.Н. Нетрадиционные техники рисования Часть 2.- М.:Издательство «Скрипторий 2003»,2013.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Казакова Р.Г. Рисование с детьми дошкольного возраста: нетрадиционные техники, планирование, конспекты занятий.– М., 2007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Комарова Т.С. Изобразительная деятельность: Обучение детей техническим навыкам и умениям. //Дошкольное воспитание, 1991, №2.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rPr>
                <w:sz w:val="18"/>
                <w:szCs w:val="18"/>
              </w:rPr>
            </w:pPr>
            <w:r w:rsidRPr="00A24E18">
              <w:rPr>
                <w:sz w:val="18"/>
                <w:szCs w:val="18"/>
              </w:rPr>
              <w:t>Лыкова И. А. Изобразительная деятельность в детском саду. - Москва.2007.</w:t>
            </w:r>
          </w:p>
          <w:p w:rsidR="00A24E18" w:rsidRPr="00A24E18" w:rsidRDefault="00A24E18" w:rsidP="00A24E18">
            <w:pPr>
              <w:spacing w:after="0" w:line="240" w:lineRule="auto"/>
              <w:ind w:left="100" w:firstLine="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 xml:space="preserve">Лебедева Е.Н. Использование нетрадиционных техник [Электронный ресурс]: </w:t>
            </w:r>
            <w:hyperlink r:id="rId14" w:history="1">
              <w:r w:rsidRPr="00A24E18">
                <w:rPr>
                  <w:rFonts w:eastAsia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http://www.pedlib.ru/Books/6/0297/6_0297-32.shtml</w:t>
              </w:r>
            </w:hyperlink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Никитина А.В. Нетрадиционные техники рисования в детском саду. Планирование, конспекты занятий: Пособие для воспитателей и заинтересованыз родителей.-СПб.: КАРО,2010.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Цквитария Т.А. Нетрадиционные техники рисования. Интегрированные заняти в ДОУ. – М.: ТЦ Сфера,2011.</w:t>
            </w:r>
          </w:p>
          <w:p w:rsidR="00A24E18" w:rsidRPr="00A24E18" w:rsidRDefault="00A24E18" w:rsidP="00A24E18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100" w:firstLine="57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24E18">
              <w:rPr>
                <w:rFonts w:eastAsia="Times New Roman"/>
                <w:sz w:val="18"/>
                <w:szCs w:val="18"/>
                <w:lang w:eastAsia="ru-RU"/>
              </w:rPr>
              <w:t>Швайко Г. С. Занятия по изобразительной деятельности в детском саду.- Москва. 2003.</w:t>
            </w:r>
          </w:p>
          <w:p w:rsidR="00A24E18" w:rsidRPr="00A24E18" w:rsidRDefault="00A24E18" w:rsidP="00A24E18">
            <w:pPr>
              <w:pStyle w:val="a5"/>
              <w:ind w:left="100" w:firstLine="57"/>
              <w:contextualSpacing/>
              <w:rPr>
                <w:b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E18" w:rsidRPr="00A24E18" w:rsidRDefault="00A24E18" w:rsidP="00A24E18">
            <w:pPr>
              <w:spacing w:after="0" w:line="240" w:lineRule="auto"/>
              <w:ind w:firstLine="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46826" w:rsidRDefault="00A46826"/>
    <w:sectPr w:rsidR="00A46826" w:rsidSect="004870AA">
      <w:footerReference w:type="even" r:id="rId15"/>
      <w:footerReference w:type="default" r:id="rId16"/>
      <w:pgSz w:w="11906" w:h="16838"/>
      <w:pgMar w:top="899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9C2" w:rsidRDefault="006F19C2" w:rsidP="004C50CB">
      <w:pPr>
        <w:spacing w:after="0" w:line="240" w:lineRule="auto"/>
      </w:pPr>
      <w:r>
        <w:separator/>
      </w:r>
    </w:p>
  </w:endnote>
  <w:endnote w:type="continuationSeparator" w:id="1">
    <w:p w:rsidR="006F19C2" w:rsidRDefault="006F19C2" w:rsidP="004C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291" w:rsidRDefault="00B73BE4" w:rsidP="004870A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1029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10291" w:rsidRDefault="00910291" w:rsidP="004870A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291" w:rsidRDefault="00B73BE4" w:rsidP="004870A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1029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E245D">
      <w:rPr>
        <w:rStyle w:val="a9"/>
        <w:noProof/>
      </w:rPr>
      <w:t>1</w:t>
    </w:r>
    <w:r>
      <w:rPr>
        <w:rStyle w:val="a9"/>
      </w:rPr>
      <w:fldChar w:fldCharType="end"/>
    </w:r>
  </w:p>
  <w:p w:rsidR="00910291" w:rsidRDefault="00910291" w:rsidP="004870AA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9C2" w:rsidRDefault="006F19C2" w:rsidP="004C50CB">
      <w:pPr>
        <w:spacing w:after="0" w:line="240" w:lineRule="auto"/>
      </w:pPr>
      <w:r>
        <w:separator/>
      </w:r>
    </w:p>
  </w:footnote>
  <w:footnote w:type="continuationSeparator" w:id="1">
    <w:p w:rsidR="006F19C2" w:rsidRDefault="006F19C2" w:rsidP="004C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46A6DF0"/>
    <w:multiLevelType w:val="hybridMultilevel"/>
    <w:tmpl w:val="B20848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D46A52"/>
    <w:multiLevelType w:val="hybridMultilevel"/>
    <w:tmpl w:val="DAD4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1911"/>
    <w:multiLevelType w:val="hybridMultilevel"/>
    <w:tmpl w:val="965838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C546CB"/>
    <w:multiLevelType w:val="hybridMultilevel"/>
    <w:tmpl w:val="44027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32703"/>
    <w:multiLevelType w:val="hybridMultilevel"/>
    <w:tmpl w:val="A4920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47E42"/>
    <w:multiLevelType w:val="multilevel"/>
    <w:tmpl w:val="ED684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E5783"/>
    <w:multiLevelType w:val="hybridMultilevel"/>
    <w:tmpl w:val="4658F7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E77B5"/>
    <w:multiLevelType w:val="hybridMultilevel"/>
    <w:tmpl w:val="6BFAC5E8"/>
    <w:lvl w:ilvl="0" w:tplc="358CB5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E6C54"/>
    <w:multiLevelType w:val="hybridMultilevel"/>
    <w:tmpl w:val="4CA0FD78"/>
    <w:lvl w:ilvl="0" w:tplc="A3D4A2D6">
      <w:start w:val="1"/>
      <w:numFmt w:val="bullet"/>
      <w:lvlText w:val=""/>
      <w:lvlPicBulletId w:val="0"/>
      <w:lvlJc w:val="left"/>
      <w:pPr>
        <w:ind w:left="9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10">
    <w:nsid w:val="492D1482"/>
    <w:multiLevelType w:val="hybridMultilevel"/>
    <w:tmpl w:val="CD6649FE"/>
    <w:lvl w:ilvl="0" w:tplc="A3D4A2D6">
      <w:start w:val="1"/>
      <w:numFmt w:val="bullet"/>
      <w:lvlText w:val=""/>
      <w:lvlPicBulletId w:val="0"/>
      <w:lvlJc w:val="left"/>
      <w:pPr>
        <w:ind w:left="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51236974"/>
    <w:multiLevelType w:val="hybridMultilevel"/>
    <w:tmpl w:val="963E596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4D3F6C"/>
    <w:multiLevelType w:val="hybridMultilevel"/>
    <w:tmpl w:val="B0903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90D58"/>
    <w:multiLevelType w:val="hybridMultilevel"/>
    <w:tmpl w:val="590E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E2250"/>
    <w:multiLevelType w:val="hybridMultilevel"/>
    <w:tmpl w:val="3C3E8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37F12"/>
    <w:multiLevelType w:val="hybridMultilevel"/>
    <w:tmpl w:val="6D6C6236"/>
    <w:lvl w:ilvl="0" w:tplc="A3D4A2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CB2E40"/>
    <w:multiLevelType w:val="hybridMultilevel"/>
    <w:tmpl w:val="FE107066"/>
    <w:lvl w:ilvl="0" w:tplc="A3D4A2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9604B"/>
    <w:multiLevelType w:val="multilevel"/>
    <w:tmpl w:val="B14C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F2441C"/>
    <w:multiLevelType w:val="hybridMultilevel"/>
    <w:tmpl w:val="73B44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0"/>
  </w:num>
  <w:num w:numId="9">
    <w:abstractNumId w:val="14"/>
  </w:num>
  <w:num w:numId="10">
    <w:abstractNumId w:val="7"/>
  </w:num>
  <w:num w:numId="11">
    <w:abstractNumId w:val="15"/>
  </w:num>
  <w:num w:numId="12">
    <w:abstractNumId w:val="18"/>
  </w:num>
  <w:num w:numId="13">
    <w:abstractNumId w:val="1"/>
  </w:num>
  <w:num w:numId="14">
    <w:abstractNumId w:val="2"/>
  </w:num>
  <w:num w:numId="15">
    <w:abstractNumId w:val="17"/>
  </w:num>
  <w:num w:numId="16">
    <w:abstractNumId w:val="5"/>
  </w:num>
  <w:num w:numId="17">
    <w:abstractNumId w:val="9"/>
  </w:num>
  <w:num w:numId="18">
    <w:abstractNumId w:val="13"/>
  </w:num>
  <w:num w:numId="19">
    <w:abstractNumId w:val="1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0379"/>
    <w:rsid w:val="0002040E"/>
    <w:rsid w:val="000B3B1A"/>
    <w:rsid w:val="000D0E5F"/>
    <w:rsid w:val="00164D1A"/>
    <w:rsid w:val="00284354"/>
    <w:rsid w:val="002A78C2"/>
    <w:rsid w:val="003857AB"/>
    <w:rsid w:val="00394640"/>
    <w:rsid w:val="003C743D"/>
    <w:rsid w:val="003E2B8E"/>
    <w:rsid w:val="00404AFE"/>
    <w:rsid w:val="004870AA"/>
    <w:rsid w:val="004C50CB"/>
    <w:rsid w:val="004F4AD5"/>
    <w:rsid w:val="00504E95"/>
    <w:rsid w:val="005406B1"/>
    <w:rsid w:val="0057784D"/>
    <w:rsid w:val="00593C14"/>
    <w:rsid w:val="005F67C6"/>
    <w:rsid w:val="0060536A"/>
    <w:rsid w:val="00612232"/>
    <w:rsid w:val="00652C23"/>
    <w:rsid w:val="006F19C2"/>
    <w:rsid w:val="00742C71"/>
    <w:rsid w:val="00757747"/>
    <w:rsid w:val="007A26CD"/>
    <w:rsid w:val="007B560B"/>
    <w:rsid w:val="007E0D74"/>
    <w:rsid w:val="007F0492"/>
    <w:rsid w:val="00820C9B"/>
    <w:rsid w:val="00855A33"/>
    <w:rsid w:val="008B1C09"/>
    <w:rsid w:val="00900379"/>
    <w:rsid w:val="00910291"/>
    <w:rsid w:val="00944E12"/>
    <w:rsid w:val="009C4CBC"/>
    <w:rsid w:val="00A00924"/>
    <w:rsid w:val="00A24E18"/>
    <w:rsid w:val="00A30088"/>
    <w:rsid w:val="00A46826"/>
    <w:rsid w:val="00AF1CB0"/>
    <w:rsid w:val="00B73BE4"/>
    <w:rsid w:val="00BE7E55"/>
    <w:rsid w:val="00BF68A6"/>
    <w:rsid w:val="00C615A2"/>
    <w:rsid w:val="00C61E9D"/>
    <w:rsid w:val="00C91160"/>
    <w:rsid w:val="00CE268F"/>
    <w:rsid w:val="00CE57BA"/>
    <w:rsid w:val="00D013C9"/>
    <w:rsid w:val="00D801BD"/>
    <w:rsid w:val="00DA69E5"/>
    <w:rsid w:val="00DA70E5"/>
    <w:rsid w:val="00DE245D"/>
    <w:rsid w:val="00E03E86"/>
    <w:rsid w:val="00EC14FA"/>
    <w:rsid w:val="00ED70C8"/>
    <w:rsid w:val="00F707F6"/>
    <w:rsid w:val="00F8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CB"/>
  </w:style>
  <w:style w:type="paragraph" w:styleId="1">
    <w:name w:val="heading 1"/>
    <w:basedOn w:val="a"/>
    <w:next w:val="a"/>
    <w:link w:val="10"/>
    <w:qFormat/>
    <w:rsid w:val="003C74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03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90037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No Spacing"/>
    <w:basedOn w:val="a"/>
    <w:uiPriority w:val="1"/>
    <w:qFormat/>
    <w:rsid w:val="0090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90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90037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rsid w:val="00900379"/>
    <w:rPr>
      <w:rFonts w:ascii="Calibri" w:eastAsia="Calibri" w:hAnsi="Calibri" w:cs="Times New Roman"/>
      <w:lang w:eastAsia="en-US"/>
    </w:rPr>
  </w:style>
  <w:style w:type="character" w:styleId="a9">
    <w:name w:val="page number"/>
    <w:basedOn w:val="a0"/>
    <w:rsid w:val="00900379"/>
  </w:style>
  <w:style w:type="character" w:styleId="aa">
    <w:name w:val="Emphasis"/>
    <w:basedOn w:val="a0"/>
    <w:uiPriority w:val="20"/>
    <w:qFormat/>
    <w:rsid w:val="00900379"/>
    <w:rPr>
      <w:i/>
      <w:iCs/>
    </w:rPr>
  </w:style>
  <w:style w:type="character" w:customStyle="1" w:styleId="c0">
    <w:name w:val="c0"/>
    <w:basedOn w:val="a0"/>
    <w:rsid w:val="00900379"/>
  </w:style>
  <w:style w:type="paragraph" w:customStyle="1" w:styleId="11">
    <w:name w:val="1"/>
    <w:basedOn w:val="a"/>
    <w:rsid w:val="0090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Intense Emphasis"/>
    <w:basedOn w:val="a0"/>
    <w:uiPriority w:val="21"/>
    <w:qFormat/>
    <w:rsid w:val="00900379"/>
    <w:rPr>
      <w:b/>
      <w:bCs/>
      <w:i/>
      <w:iCs/>
      <w:color w:val="4F81BD"/>
    </w:rPr>
  </w:style>
  <w:style w:type="character" w:styleId="ac">
    <w:name w:val="Hyperlink"/>
    <w:basedOn w:val="a0"/>
    <w:uiPriority w:val="99"/>
    <w:semiHidden/>
    <w:unhideWhenUsed/>
    <w:rsid w:val="0090037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00379"/>
    <w:pPr>
      <w:ind w:left="720" w:firstLine="567"/>
      <w:contextualSpacing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90037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0037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table" w:styleId="af">
    <w:name w:val="Table Grid"/>
    <w:basedOn w:val="a1"/>
    <w:uiPriority w:val="59"/>
    <w:rsid w:val="00E03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C743D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150">
    <w:name w:val="c150"/>
    <w:basedOn w:val="a"/>
    <w:rsid w:val="00A2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A24E18"/>
  </w:style>
  <w:style w:type="character" w:customStyle="1" w:styleId="c94">
    <w:name w:val="c94"/>
    <w:basedOn w:val="a0"/>
    <w:rsid w:val="00A24E18"/>
  </w:style>
  <w:style w:type="paragraph" w:styleId="af0">
    <w:name w:val="Balloon Text"/>
    <w:basedOn w:val="a"/>
    <w:link w:val="af1"/>
    <w:uiPriority w:val="99"/>
    <w:semiHidden/>
    <w:unhideWhenUsed/>
    <w:rsid w:val="00DE2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2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aam.ru/detskijsad/rabochaja-programa-po-netradicionomu-risovaniyu-v-starshei-grupe-vesyolye-palchiki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ebchess.ru/ebook/&amp;sa=D&amp;source=editors&amp;ust=1613218319091000&amp;usg=AOvVaw2DM7HN-YUOD0vq7AWzXYS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shahmatik.ru/&amp;sa=D&amp;source=editors&amp;ust=1613218319091000&amp;usg=AOvVaw3RSnU40rWYS03DJ2obrIo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www.chess-master.net/articles/3.html&amp;sa=D&amp;source=editors&amp;ust=1613218319090000&amp;usg=AOvVaw1WKM0U5B1ORz8hdnOwW2_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5093644/" TargetMode="External"/><Relationship Id="rId14" Type="http://schemas.openxmlformats.org/officeDocument/2006/relationships/hyperlink" Target="http://www.pedlib.ru/Books/6/0297/6_0297-32.s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7F8F7-8B37-428B-B1C6-4A615D25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3673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15</cp:revision>
  <cp:lastPrinted>2022-10-25T12:21:00Z</cp:lastPrinted>
  <dcterms:created xsi:type="dcterms:W3CDTF">2021-09-14T08:00:00Z</dcterms:created>
  <dcterms:modified xsi:type="dcterms:W3CDTF">2022-11-03T12:04:00Z</dcterms:modified>
</cp:coreProperties>
</file>